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AA82C" w14:textId="77777777" w:rsidR="000C0056" w:rsidRPr="00355456" w:rsidRDefault="000C0056" w:rsidP="00790674">
      <w:pPr>
        <w:pStyle w:val="Nzov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Písomná informácia pre používateľa</w:t>
      </w:r>
    </w:p>
    <w:p w14:paraId="0E12721C" w14:textId="77777777" w:rsidR="001C78C9" w:rsidRPr="00355456" w:rsidRDefault="001C78C9" w:rsidP="00790674">
      <w:pPr>
        <w:ind w:right="283"/>
        <w:rPr>
          <w:b/>
          <w:sz w:val="22"/>
          <w:szCs w:val="22"/>
          <w:lang w:val="sk-SK"/>
        </w:rPr>
      </w:pPr>
    </w:p>
    <w:p w14:paraId="74B052A4" w14:textId="77777777" w:rsidR="00E42477" w:rsidRPr="00355456" w:rsidRDefault="001C78C9" w:rsidP="00790674">
      <w:pPr>
        <w:ind w:right="283"/>
        <w:jc w:val="center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Colchicum</w:t>
      </w:r>
      <w:r w:rsidR="00E7320F" w:rsidRPr="00355456">
        <w:rPr>
          <w:b/>
          <w:sz w:val="22"/>
          <w:szCs w:val="22"/>
          <w:lang w:val="sk-SK"/>
        </w:rPr>
        <w:t>-</w:t>
      </w:r>
      <w:r w:rsidRPr="00355456">
        <w:rPr>
          <w:b/>
          <w:sz w:val="22"/>
          <w:szCs w:val="22"/>
          <w:lang w:val="sk-SK"/>
        </w:rPr>
        <w:t>Dispert</w:t>
      </w:r>
      <w:r w:rsidR="000C0056" w:rsidRPr="00355456">
        <w:rPr>
          <w:b/>
          <w:sz w:val="22"/>
          <w:szCs w:val="22"/>
          <w:lang w:val="sk-SK"/>
        </w:rPr>
        <w:t xml:space="preserve"> </w:t>
      </w:r>
    </w:p>
    <w:p w14:paraId="2B5F5FCE" w14:textId="77777777" w:rsidR="001C78C9" w:rsidRPr="00355456" w:rsidRDefault="000C0056" w:rsidP="00790674">
      <w:pPr>
        <w:ind w:right="283"/>
        <w:jc w:val="center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0,5</w:t>
      </w:r>
      <w:r w:rsidR="00E87488" w:rsidRPr="00355456">
        <w:rPr>
          <w:lang w:val="sk-SK"/>
        </w:rPr>
        <w:t> </w:t>
      </w:r>
      <w:r w:rsidRPr="00355456">
        <w:rPr>
          <w:b/>
          <w:sz w:val="22"/>
          <w:szCs w:val="22"/>
          <w:lang w:val="sk-SK"/>
        </w:rPr>
        <w:t>mg</w:t>
      </w:r>
      <w:r w:rsidR="00482117" w:rsidRPr="00355456">
        <w:rPr>
          <w:b/>
          <w:sz w:val="22"/>
          <w:szCs w:val="22"/>
          <w:lang w:val="sk-SK"/>
        </w:rPr>
        <w:t xml:space="preserve"> </w:t>
      </w:r>
      <w:r w:rsidRPr="00355456">
        <w:rPr>
          <w:b/>
          <w:sz w:val="22"/>
          <w:szCs w:val="22"/>
          <w:lang w:val="sk-SK"/>
        </w:rPr>
        <w:t>o</w:t>
      </w:r>
      <w:r w:rsidR="001C78C9" w:rsidRPr="00355456">
        <w:rPr>
          <w:b/>
          <w:sz w:val="22"/>
          <w:szCs w:val="22"/>
          <w:lang w:val="sk-SK"/>
        </w:rPr>
        <w:t>balené tablety</w:t>
      </w:r>
    </w:p>
    <w:p w14:paraId="04EB2FFD" w14:textId="77777777" w:rsidR="00E42477" w:rsidRPr="00355456" w:rsidRDefault="00E42477" w:rsidP="00790674">
      <w:pPr>
        <w:ind w:right="283"/>
        <w:jc w:val="center"/>
        <w:rPr>
          <w:b/>
          <w:sz w:val="22"/>
          <w:szCs w:val="22"/>
          <w:lang w:val="sk-SK"/>
        </w:rPr>
      </w:pPr>
    </w:p>
    <w:p w14:paraId="4D9CC1B2" w14:textId="77777777" w:rsidR="001C78C9" w:rsidRPr="00355456" w:rsidRDefault="00B92B58" w:rsidP="00CC77BC">
      <w:pPr>
        <w:ind w:right="283"/>
        <w:jc w:val="center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K</w:t>
      </w:r>
      <w:r w:rsidR="00E42477" w:rsidRPr="00355456">
        <w:rPr>
          <w:sz w:val="22"/>
          <w:szCs w:val="22"/>
          <w:lang w:val="sk-SK"/>
        </w:rPr>
        <w:t>olchicín</w:t>
      </w:r>
    </w:p>
    <w:p w14:paraId="11BF99C4" w14:textId="77777777" w:rsidR="00B92B58" w:rsidRPr="00355456" w:rsidRDefault="00B92B58" w:rsidP="00CC77BC">
      <w:pPr>
        <w:ind w:right="283"/>
        <w:jc w:val="center"/>
        <w:rPr>
          <w:sz w:val="22"/>
          <w:szCs w:val="22"/>
          <w:lang w:val="sk-SK"/>
        </w:rPr>
      </w:pPr>
    </w:p>
    <w:p w14:paraId="7E7AAE58" w14:textId="77777777" w:rsidR="00B92B58" w:rsidRPr="00355456" w:rsidRDefault="00B92B58" w:rsidP="002A766A">
      <w:pPr>
        <w:ind w:right="283"/>
        <w:rPr>
          <w:i/>
          <w:iCs/>
          <w:sz w:val="22"/>
          <w:szCs w:val="22"/>
          <w:lang w:val="sk-SK"/>
        </w:rPr>
      </w:pPr>
      <w:r w:rsidRPr="00355456">
        <w:rPr>
          <w:i/>
          <w:iCs/>
          <w:sz w:val="22"/>
          <w:szCs w:val="22"/>
          <w:lang w:val="sk-SK"/>
        </w:rPr>
        <w:t>Dôležité upozornenie!</w:t>
      </w:r>
    </w:p>
    <w:p w14:paraId="437F645F" w14:textId="2E765F4E" w:rsidR="00B92B58" w:rsidRPr="00355456" w:rsidRDefault="00B92B58" w:rsidP="00355456">
      <w:pPr>
        <w:ind w:right="283"/>
        <w:rPr>
          <w:i/>
          <w:iCs/>
          <w:sz w:val="22"/>
          <w:szCs w:val="22"/>
          <w:lang w:val="sk-SK"/>
        </w:rPr>
      </w:pPr>
      <w:r w:rsidRPr="00355456">
        <w:rPr>
          <w:i/>
          <w:iCs/>
          <w:sz w:val="22"/>
          <w:szCs w:val="22"/>
          <w:lang w:val="sk-SK"/>
        </w:rPr>
        <w:t>Neprekračujte odporúčanú dávku. Predávkovanie, vrátane prehliadania vzájomného pôsobenia</w:t>
      </w:r>
      <w:r w:rsidR="00E60254" w:rsidRPr="00355456">
        <w:rPr>
          <w:i/>
          <w:iCs/>
          <w:sz w:val="22"/>
          <w:szCs w:val="22"/>
          <w:lang w:val="sk-SK"/>
        </w:rPr>
        <w:t xml:space="preserve"> liekov</w:t>
      </w:r>
      <w:r w:rsidRPr="00355456">
        <w:rPr>
          <w:i/>
          <w:iCs/>
          <w:sz w:val="22"/>
          <w:szCs w:val="22"/>
          <w:lang w:val="sk-SK"/>
        </w:rPr>
        <w:t>, môže viesť k smrteľnej, veľmi bolestivej a nezvratnej otrave s následkom smrti. Pozrite si, prosím, časti 2, 3 a 4 tejto písomnej informácie pre používateľa. Pred a po použití sa liek musí uchovávať mimo dosahu iných osôb.</w:t>
      </w:r>
    </w:p>
    <w:p w14:paraId="093A7AD7" w14:textId="77777777" w:rsidR="000C0056" w:rsidRPr="00355456" w:rsidRDefault="000C0056" w:rsidP="00355456">
      <w:pPr>
        <w:ind w:right="283"/>
        <w:rPr>
          <w:b/>
          <w:sz w:val="22"/>
          <w:szCs w:val="22"/>
          <w:lang w:val="sk-SK"/>
        </w:rPr>
      </w:pPr>
    </w:p>
    <w:p w14:paraId="238733EB" w14:textId="77777777" w:rsidR="00A85676" w:rsidRPr="00355456" w:rsidRDefault="00A85676" w:rsidP="002A766A">
      <w:pPr>
        <w:ind w:right="-2"/>
        <w:rPr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Pozorne si prečítajte celú písomnú informáciu predtým, ako začnete užívať</w:t>
      </w:r>
      <w:r w:rsidRPr="00355456">
        <w:rPr>
          <w:noProof/>
          <w:sz w:val="22"/>
          <w:szCs w:val="22"/>
          <w:lang w:val="sk-SK"/>
        </w:rPr>
        <w:t xml:space="preserve"> </w:t>
      </w:r>
      <w:r w:rsidRPr="00355456">
        <w:rPr>
          <w:b/>
          <w:noProof/>
          <w:sz w:val="22"/>
          <w:szCs w:val="22"/>
          <w:lang w:val="sk-SK"/>
        </w:rPr>
        <w:t>tento liek, pretože obsahuje pre vás dôležité informácie.</w:t>
      </w:r>
    </w:p>
    <w:p w14:paraId="14DF7F7D" w14:textId="77777777" w:rsidR="00A85676" w:rsidRPr="00355456" w:rsidRDefault="00A85676" w:rsidP="002A766A">
      <w:pPr>
        <w:numPr>
          <w:ilvl w:val="0"/>
          <w:numId w:val="3"/>
        </w:numPr>
        <w:ind w:left="567" w:right="-2" w:hanging="567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Túto písomnú informáciu si uschovajte. Možno bude potrebné, aby ste si ju znovu prečítali.</w:t>
      </w:r>
    </w:p>
    <w:p w14:paraId="5D2A8BF7" w14:textId="77777777" w:rsidR="00A85676" w:rsidRPr="00355456" w:rsidRDefault="00A85676" w:rsidP="002A766A">
      <w:pPr>
        <w:numPr>
          <w:ilvl w:val="0"/>
          <w:numId w:val="3"/>
        </w:numPr>
        <w:ind w:left="567" w:right="-2" w:hanging="567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Ak máte akékoľvek ďalšie otázky, obráťte sa na svojho lekára alebo lekárnika.</w:t>
      </w:r>
    </w:p>
    <w:p w14:paraId="44486D5A" w14:textId="77777777" w:rsidR="00A85676" w:rsidRPr="00355456" w:rsidRDefault="00A85676" w:rsidP="002A766A">
      <w:pPr>
        <w:tabs>
          <w:tab w:val="left" w:pos="567"/>
        </w:tabs>
        <w:ind w:right="-2"/>
        <w:rPr>
          <w:b/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-</w:t>
      </w:r>
      <w:r w:rsidRPr="00355456">
        <w:rPr>
          <w:noProof/>
          <w:sz w:val="22"/>
          <w:szCs w:val="22"/>
          <w:lang w:val="sk-SK"/>
        </w:rPr>
        <w:tab/>
        <w:t xml:space="preserve">Tento liek bol predpísaný iba vám. Nedávajte ho nikomu inému. Môže mu uškodiť, dokonca aj vtedy, ak má </w:t>
      </w:r>
      <w:r w:rsidRPr="00355456">
        <w:rPr>
          <w:noProof/>
          <w:sz w:val="22"/>
          <w:szCs w:val="22"/>
          <w:lang w:val="sk-SK"/>
        </w:rPr>
        <w:tab/>
        <w:t>rovnaké prejavy ochorenia ako vy.</w:t>
      </w:r>
    </w:p>
    <w:p w14:paraId="299801BE" w14:textId="77777777" w:rsidR="000C0056" w:rsidRPr="00355456" w:rsidRDefault="00A85676" w:rsidP="002A766A">
      <w:pPr>
        <w:tabs>
          <w:tab w:val="left" w:pos="567"/>
        </w:tabs>
        <w:ind w:right="283"/>
        <w:rPr>
          <w:b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-</w:t>
      </w:r>
      <w:r w:rsidRPr="00355456">
        <w:rPr>
          <w:noProof/>
          <w:sz w:val="22"/>
          <w:szCs w:val="22"/>
          <w:lang w:val="sk-SK"/>
        </w:rPr>
        <w:tab/>
        <w:t xml:space="preserve">Ak sa u vás vyskytne akýkoľvek vedľajší účinok, obráťte sa na svojho lekára </w:t>
      </w:r>
      <w:r w:rsidRPr="00355456">
        <w:rPr>
          <w:sz w:val="22"/>
          <w:szCs w:val="22"/>
          <w:lang w:val="sk-SK"/>
        </w:rPr>
        <w:t>alebo</w:t>
      </w:r>
      <w:r w:rsidRPr="00355456">
        <w:rPr>
          <w:noProof/>
          <w:sz w:val="22"/>
          <w:szCs w:val="22"/>
          <w:lang w:val="sk-SK"/>
        </w:rPr>
        <w:t xml:space="preserve"> lekárnika. To sa </w:t>
      </w:r>
      <w:r w:rsidRPr="00355456">
        <w:rPr>
          <w:noProof/>
          <w:sz w:val="22"/>
          <w:szCs w:val="22"/>
          <w:lang w:val="sk-SK"/>
        </w:rPr>
        <w:tab/>
        <w:t>týka aj akýchkoľvek vedľajších účinkov, ktoré nie sú uvedené v tejto písomnej informácii. Pozri časť 4.</w:t>
      </w:r>
    </w:p>
    <w:p w14:paraId="4787AD04" w14:textId="77777777" w:rsidR="00A85676" w:rsidRPr="00355456" w:rsidRDefault="00A85676" w:rsidP="002A766A">
      <w:pPr>
        <w:ind w:right="283"/>
        <w:rPr>
          <w:b/>
          <w:sz w:val="22"/>
          <w:szCs w:val="22"/>
          <w:lang w:val="sk-SK"/>
        </w:rPr>
      </w:pPr>
    </w:p>
    <w:p w14:paraId="3B0547DF" w14:textId="77777777" w:rsidR="00A85676" w:rsidRPr="00355456" w:rsidRDefault="00A85676" w:rsidP="002A766A">
      <w:pPr>
        <w:numPr>
          <w:ilvl w:val="12"/>
          <w:numId w:val="0"/>
        </w:numPr>
        <w:ind w:right="-2"/>
        <w:outlineLvl w:val="0"/>
        <w:rPr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V tejto písomnej informácii sa dozviete</w:t>
      </w:r>
      <w:r w:rsidRPr="00355456">
        <w:rPr>
          <w:noProof/>
          <w:sz w:val="22"/>
          <w:szCs w:val="22"/>
          <w:lang w:val="sk-SK"/>
        </w:rPr>
        <w:t>:</w:t>
      </w:r>
    </w:p>
    <w:p w14:paraId="54A3128C" w14:textId="77777777" w:rsidR="00A85676" w:rsidRPr="00355456" w:rsidRDefault="00A85676" w:rsidP="002A766A">
      <w:pPr>
        <w:ind w:right="-29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1.</w:t>
      </w:r>
      <w:r w:rsidRPr="00355456">
        <w:rPr>
          <w:noProof/>
          <w:sz w:val="22"/>
          <w:szCs w:val="22"/>
          <w:lang w:val="sk-SK"/>
        </w:rPr>
        <w:tab/>
        <w:t>Čo je Colchicum-Dispert a na čo sa používa</w:t>
      </w:r>
    </w:p>
    <w:p w14:paraId="0F0B6B37" w14:textId="77777777" w:rsidR="00A85676" w:rsidRPr="00355456" w:rsidRDefault="00A85676" w:rsidP="002A766A">
      <w:pPr>
        <w:ind w:right="-29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2.</w:t>
      </w:r>
      <w:r w:rsidRPr="00355456">
        <w:rPr>
          <w:noProof/>
          <w:sz w:val="22"/>
          <w:szCs w:val="22"/>
          <w:lang w:val="sk-SK"/>
        </w:rPr>
        <w:tab/>
        <w:t xml:space="preserve">Čo potrebujete vedieť predtým, ako užijete Colchicum-Dispert </w:t>
      </w:r>
    </w:p>
    <w:p w14:paraId="441CD51A" w14:textId="77777777" w:rsidR="00A85676" w:rsidRPr="00355456" w:rsidRDefault="00A85676" w:rsidP="002A766A">
      <w:pPr>
        <w:ind w:right="-29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3.</w:t>
      </w:r>
      <w:r w:rsidRPr="00355456">
        <w:rPr>
          <w:noProof/>
          <w:sz w:val="22"/>
          <w:szCs w:val="22"/>
          <w:lang w:val="sk-SK"/>
        </w:rPr>
        <w:tab/>
        <w:t xml:space="preserve">Ako užívať Colchicum-Dispert </w:t>
      </w:r>
    </w:p>
    <w:p w14:paraId="21282229" w14:textId="77777777" w:rsidR="00A85676" w:rsidRPr="00355456" w:rsidRDefault="00A85676" w:rsidP="002A766A">
      <w:pPr>
        <w:ind w:right="-29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4.</w:t>
      </w:r>
      <w:r w:rsidRPr="00355456">
        <w:rPr>
          <w:noProof/>
          <w:sz w:val="22"/>
          <w:szCs w:val="22"/>
          <w:lang w:val="sk-SK"/>
        </w:rPr>
        <w:tab/>
        <w:t>Možné vedľajšie účinky</w:t>
      </w:r>
    </w:p>
    <w:p w14:paraId="1BB33EF6" w14:textId="77777777" w:rsidR="00A85676" w:rsidRPr="00355456" w:rsidRDefault="00A85676" w:rsidP="002A766A">
      <w:pPr>
        <w:ind w:right="-29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5.</w:t>
      </w:r>
      <w:r w:rsidRPr="00355456">
        <w:rPr>
          <w:noProof/>
          <w:sz w:val="22"/>
          <w:szCs w:val="22"/>
          <w:lang w:val="sk-SK"/>
        </w:rPr>
        <w:tab/>
        <w:t xml:space="preserve">Ako uchovávať Colchicum-Dispert </w:t>
      </w:r>
    </w:p>
    <w:p w14:paraId="46832275" w14:textId="77777777" w:rsidR="00A85676" w:rsidRPr="00355456" w:rsidRDefault="00A85676" w:rsidP="002A766A">
      <w:pPr>
        <w:ind w:right="-29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6.</w:t>
      </w:r>
      <w:r w:rsidRPr="00355456">
        <w:rPr>
          <w:noProof/>
          <w:sz w:val="22"/>
          <w:szCs w:val="22"/>
          <w:lang w:val="sk-SK"/>
        </w:rPr>
        <w:tab/>
        <w:t>Obsah balenia a ďalšie informácie</w:t>
      </w:r>
    </w:p>
    <w:p w14:paraId="2FCDBA19" w14:textId="77777777" w:rsidR="00A85676" w:rsidRPr="00355456" w:rsidRDefault="00A85676" w:rsidP="002A766A">
      <w:pPr>
        <w:ind w:right="283"/>
        <w:rPr>
          <w:b/>
          <w:sz w:val="22"/>
          <w:szCs w:val="22"/>
          <w:lang w:val="sk-SK"/>
        </w:rPr>
      </w:pPr>
    </w:p>
    <w:p w14:paraId="02691186" w14:textId="77777777" w:rsidR="00CC77BC" w:rsidRPr="00355456" w:rsidRDefault="00CC77BC" w:rsidP="002A766A">
      <w:pPr>
        <w:ind w:right="283"/>
        <w:rPr>
          <w:b/>
          <w:sz w:val="22"/>
          <w:szCs w:val="22"/>
          <w:lang w:val="sk-SK"/>
        </w:rPr>
      </w:pPr>
    </w:p>
    <w:p w14:paraId="13D1FD40" w14:textId="77777777" w:rsidR="00A85676" w:rsidRPr="00355456" w:rsidRDefault="00A85676" w:rsidP="002A766A">
      <w:pPr>
        <w:numPr>
          <w:ilvl w:val="12"/>
          <w:numId w:val="0"/>
        </w:numPr>
        <w:ind w:left="567" w:right="-2" w:hanging="567"/>
        <w:outlineLvl w:val="0"/>
        <w:rPr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1.</w:t>
      </w:r>
      <w:r w:rsidRPr="00355456">
        <w:rPr>
          <w:b/>
          <w:noProof/>
          <w:sz w:val="22"/>
          <w:szCs w:val="22"/>
          <w:lang w:val="sk-SK"/>
        </w:rPr>
        <w:tab/>
        <w:t>Čo</w:t>
      </w:r>
      <w:r w:rsidRPr="00355456">
        <w:rPr>
          <w:b/>
          <w:sz w:val="22"/>
          <w:szCs w:val="22"/>
          <w:lang w:val="sk-SK"/>
        </w:rPr>
        <w:t xml:space="preserve"> je Colchicum-Dispert</w:t>
      </w:r>
      <w:r w:rsidRPr="00355456">
        <w:rPr>
          <w:b/>
          <w:noProof/>
          <w:sz w:val="22"/>
          <w:szCs w:val="22"/>
          <w:lang w:val="sk-SK"/>
        </w:rPr>
        <w:t xml:space="preserve"> a </w:t>
      </w:r>
      <w:r w:rsidRPr="00355456">
        <w:rPr>
          <w:b/>
          <w:sz w:val="22"/>
          <w:szCs w:val="22"/>
          <w:lang w:val="sk-SK"/>
        </w:rPr>
        <w:t xml:space="preserve">na </w:t>
      </w:r>
      <w:r w:rsidRPr="00355456">
        <w:rPr>
          <w:b/>
          <w:noProof/>
          <w:sz w:val="22"/>
          <w:szCs w:val="22"/>
          <w:lang w:val="sk-SK"/>
        </w:rPr>
        <w:t>čo sa používa</w:t>
      </w:r>
    </w:p>
    <w:p w14:paraId="79ED433C" w14:textId="77777777" w:rsidR="00A3667E" w:rsidRPr="00355456" w:rsidRDefault="00A3667E" w:rsidP="002A766A">
      <w:pPr>
        <w:numPr>
          <w:ilvl w:val="12"/>
          <w:numId w:val="0"/>
        </w:numPr>
        <w:ind w:right="283"/>
        <w:outlineLvl w:val="0"/>
        <w:rPr>
          <w:sz w:val="22"/>
          <w:szCs w:val="22"/>
          <w:lang w:val="sk-SK"/>
        </w:rPr>
      </w:pPr>
    </w:p>
    <w:p w14:paraId="1E39547A" w14:textId="02303E6C" w:rsidR="001C78C9" w:rsidRPr="00355456" w:rsidRDefault="00A3667E" w:rsidP="00355456">
      <w:pPr>
        <w:pStyle w:val="Zkladntext"/>
        <w:ind w:right="283"/>
        <w:jc w:val="left"/>
        <w:rPr>
          <w:sz w:val="22"/>
          <w:szCs w:val="22"/>
        </w:rPr>
      </w:pPr>
      <w:r w:rsidRPr="00355456">
        <w:rPr>
          <w:sz w:val="22"/>
          <w:szCs w:val="22"/>
        </w:rPr>
        <w:t>Colchicum-Dispert obsahuje liečivo k</w:t>
      </w:r>
      <w:r w:rsidR="001C78C9" w:rsidRPr="00355456">
        <w:rPr>
          <w:sz w:val="22"/>
          <w:szCs w:val="22"/>
        </w:rPr>
        <w:t>olchicín</w:t>
      </w:r>
      <w:r w:rsidRPr="00355456">
        <w:rPr>
          <w:sz w:val="22"/>
          <w:szCs w:val="22"/>
        </w:rPr>
        <w:t xml:space="preserve">, </w:t>
      </w:r>
      <w:r w:rsidR="001C78C9" w:rsidRPr="00355456">
        <w:rPr>
          <w:sz w:val="22"/>
          <w:szCs w:val="22"/>
        </w:rPr>
        <w:t>prirodzený alkaloid z </w:t>
      </w:r>
      <w:r w:rsidRPr="00355456">
        <w:rPr>
          <w:sz w:val="22"/>
          <w:szCs w:val="22"/>
        </w:rPr>
        <w:t xml:space="preserve">jesienky </w:t>
      </w:r>
      <w:r w:rsidR="001C78C9" w:rsidRPr="00355456">
        <w:rPr>
          <w:sz w:val="22"/>
          <w:szCs w:val="22"/>
        </w:rPr>
        <w:t>obyčajnej</w:t>
      </w:r>
      <w:r w:rsidR="00502DE5" w:rsidRPr="00355456">
        <w:rPr>
          <w:sz w:val="22"/>
          <w:szCs w:val="22"/>
        </w:rPr>
        <w:t xml:space="preserve"> (</w:t>
      </w:r>
      <w:r w:rsidR="00502DE5" w:rsidRPr="00355456">
        <w:rPr>
          <w:i/>
          <w:iCs/>
          <w:sz w:val="22"/>
          <w:szCs w:val="22"/>
        </w:rPr>
        <w:t>Colchicum autumnale</w:t>
      </w:r>
      <w:r w:rsidR="00502DE5" w:rsidRPr="00355456">
        <w:rPr>
          <w:sz w:val="22"/>
          <w:szCs w:val="22"/>
        </w:rPr>
        <w:t>)</w:t>
      </w:r>
      <w:r w:rsidR="001C78C9" w:rsidRPr="00355456">
        <w:rPr>
          <w:sz w:val="22"/>
          <w:szCs w:val="22"/>
        </w:rPr>
        <w:t xml:space="preserve">. Kolchicín </w:t>
      </w:r>
      <w:r w:rsidR="00534303" w:rsidRPr="00355456">
        <w:rPr>
          <w:sz w:val="22"/>
          <w:szCs w:val="22"/>
        </w:rPr>
        <w:t xml:space="preserve">má protizápalovú aktivitu, ale </w:t>
      </w:r>
      <w:r w:rsidR="001C78C9" w:rsidRPr="00355456">
        <w:rPr>
          <w:sz w:val="22"/>
          <w:szCs w:val="22"/>
        </w:rPr>
        <w:t>nemá analgetické vlastnosti a nevplýva na koncentráciu kyseliny močovej v krvi a tkanivách.</w:t>
      </w:r>
    </w:p>
    <w:p w14:paraId="186A9394" w14:textId="77777777" w:rsidR="001C78C9" w:rsidRPr="00355456" w:rsidRDefault="001C78C9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Kolchicín znižuje zrážanie kyseliny močovej, čím dochádza k zníženému uvoľňovaniu enzýmov sprostredkujúcich zápalovú r</w:t>
      </w:r>
      <w:r w:rsidR="00AE7464" w:rsidRPr="00355456">
        <w:rPr>
          <w:sz w:val="22"/>
          <w:szCs w:val="22"/>
          <w:lang w:val="sk-SK"/>
        </w:rPr>
        <w:t>eakciu.</w:t>
      </w:r>
    </w:p>
    <w:p w14:paraId="4BAC64A4" w14:textId="77777777" w:rsidR="001B438B" w:rsidRPr="00355456" w:rsidRDefault="001B438B" w:rsidP="002A766A">
      <w:pPr>
        <w:ind w:right="283"/>
        <w:rPr>
          <w:sz w:val="22"/>
          <w:szCs w:val="22"/>
          <w:lang w:val="sk-SK"/>
        </w:rPr>
      </w:pPr>
    </w:p>
    <w:p w14:paraId="2F9DB32F" w14:textId="54E76AA7" w:rsidR="007C640F" w:rsidRPr="00355456" w:rsidRDefault="001B438B" w:rsidP="002A766A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Colchicum-Dispert obalené tablety sa používajú</w:t>
      </w:r>
      <w:r w:rsidR="00BA53D5" w:rsidRPr="00355456">
        <w:rPr>
          <w:sz w:val="22"/>
          <w:szCs w:val="22"/>
          <w:lang w:val="sk-SK"/>
        </w:rPr>
        <w:t>:</w:t>
      </w:r>
    </w:p>
    <w:p w14:paraId="4FEFD01D" w14:textId="4CF379F6" w:rsidR="007C640F" w:rsidRPr="00355456" w:rsidRDefault="007C640F" w:rsidP="002A766A">
      <w:pPr>
        <w:ind w:right="283"/>
        <w:rPr>
          <w:i/>
          <w:iCs/>
          <w:sz w:val="22"/>
          <w:szCs w:val="22"/>
          <w:lang w:val="sk-SK"/>
        </w:rPr>
      </w:pPr>
      <w:r w:rsidRPr="00355456">
        <w:rPr>
          <w:i/>
          <w:iCs/>
          <w:sz w:val="22"/>
          <w:szCs w:val="22"/>
          <w:lang w:val="sk-SK"/>
        </w:rPr>
        <w:t>Dospel</w:t>
      </w:r>
      <w:r w:rsidR="00BA53D5" w:rsidRPr="00355456">
        <w:rPr>
          <w:i/>
          <w:iCs/>
          <w:sz w:val="22"/>
          <w:szCs w:val="22"/>
          <w:lang w:val="sk-SK"/>
        </w:rPr>
        <w:t>í</w:t>
      </w:r>
      <w:r w:rsidRPr="00355456">
        <w:rPr>
          <w:i/>
          <w:iCs/>
          <w:sz w:val="22"/>
          <w:szCs w:val="22"/>
          <w:lang w:val="sk-SK"/>
        </w:rPr>
        <w:t xml:space="preserve"> </w:t>
      </w:r>
    </w:p>
    <w:p w14:paraId="3E0FD1A9" w14:textId="072FF002" w:rsidR="007C640F" w:rsidRPr="00355456" w:rsidRDefault="007C640F" w:rsidP="002A766A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Na liečbu akútneho záchvatu dny</w:t>
      </w:r>
      <w:r w:rsidR="00BA53D5" w:rsidRPr="00355456">
        <w:rPr>
          <w:sz w:val="22"/>
          <w:szCs w:val="22"/>
          <w:lang w:val="sk-SK"/>
        </w:rPr>
        <w:t>.</w:t>
      </w:r>
    </w:p>
    <w:p w14:paraId="7FEB1429" w14:textId="52696D12" w:rsidR="007C640F" w:rsidRPr="00355456" w:rsidRDefault="007C640F" w:rsidP="002A766A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N</w:t>
      </w:r>
      <w:r w:rsidR="001B438B" w:rsidRPr="00355456">
        <w:rPr>
          <w:sz w:val="22"/>
          <w:szCs w:val="22"/>
          <w:lang w:val="sk-SK"/>
        </w:rPr>
        <w:t xml:space="preserve">a prevenciu záchvatov dny </w:t>
      </w:r>
      <w:r w:rsidRPr="00355456">
        <w:rPr>
          <w:sz w:val="22"/>
          <w:szCs w:val="22"/>
          <w:lang w:val="sk-SK"/>
        </w:rPr>
        <w:t xml:space="preserve">pri </w:t>
      </w:r>
      <w:r w:rsidR="00FD6B1F" w:rsidRPr="00355456">
        <w:rPr>
          <w:sz w:val="22"/>
          <w:szCs w:val="22"/>
          <w:lang w:val="sk-SK"/>
        </w:rPr>
        <w:t>začatí</w:t>
      </w:r>
      <w:r w:rsidRPr="00355456">
        <w:rPr>
          <w:sz w:val="22"/>
          <w:szCs w:val="22"/>
          <w:lang w:val="sk-SK"/>
        </w:rPr>
        <w:t xml:space="preserve"> liečby urikosurikami (liečivami, ktoré zvyšujú vylučovanie kyseliny močovej z tela).  </w:t>
      </w:r>
    </w:p>
    <w:p w14:paraId="78716BF1" w14:textId="75005EE6" w:rsidR="001B438B" w:rsidRPr="00355456" w:rsidRDefault="007C640F" w:rsidP="002A766A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N</w:t>
      </w:r>
      <w:r w:rsidR="001B438B" w:rsidRPr="00355456">
        <w:rPr>
          <w:sz w:val="22"/>
          <w:szCs w:val="22"/>
          <w:lang w:val="sk-SK"/>
        </w:rPr>
        <w:t>a liečbu familiárnej stredo</w:t>
      </w:r>
      <w:r w:rsidR="00BA53D5" w:rsidRPr="00355456">
        <w:rPr>
          <w:sz w:val="22"/>
          <w:szCs w:val="22"/>
          <w:lang w:val="sk-SK"/>
        </w:rPr>
        <w:t>morskej</w:t>
      </w:r>
      <w:r w:rsidR="001B438B" w:rsidRPr="00355456">
        <w:rPr>
          <w:sz w:val="22"/>
          <w:szCs w:val="22"/>
          <w:lang w:val="sk-SK"/>
        </w:rPr>
        <w:t xml:space="preserve"> horúčk</w:t>
      </w:r>
      <w:r w:rsidR="00C83EEF" w:rsidRPr="00355456">
        <w:rPr>
          <w:sz w:val="22"/>
          <w:szCs w:val="22"/>
          <w:lang w:val="sk-SK"/>
        </w:rPr>
        <w:t>y</w:t>
      </w:r>
      <w:r w:rsidR="001B438B" w:rsidRPr="00355456">
        <w:rPr>
          <w:sz w:val="22"/>
          <w:szCs w:val="22"/>
          <w:lang w:val="sk-SK"/>
        </w:rPr>
        <w:t xml:space="preserve"> (paroxyzmálna peritonitis)</w:t>
      </w:r>
      <w:r w:rsidRPr="00355456">
        <w:rPr>
          <w:sz w:val="22"/>
          <w:szCs w:val="22"/>
          <w:lang w:val="sk-SK"/>
        </w:rPr>
        <w:t xml:space="preserve"> - na prevenciu záchvatov a prevenciu amyloidózy</w:t>
      </w:r>
      <w:r w:rsidR="00BA53D5" w:rsidRPr="00355456">
        <w:rPr>
          <w:sz w:val="22"/>
          <w:szCs w:val="22"/>
          <w:lang w:val="sk-SK"/>
        </w:rPr>
        <w:t xml:space="preserve"> (ochorenie, kde sa hromadia bielkoviny v tkanivách a orgánoch)</w:t>
      </w:r>
      <w:r w:rsidR="001B438B" w:rsidRPr="00355456">
        <w:rPr>
          <w:sz w:val="22"/>
          <w:szCs w:val="22"/>
          <w:lang w:val="sk-SK"/>
        </w:rPr>
        <w:t>.</w:t>
      </w:r>
    </w:p>
    <w:p w14:paraId="3246F0EA" w14:textId="77777777" w:rsidR="007C640F" w:rsidRPr="00355456" w:rsidRDefault="007C640F" w:rsidP="002A766A">
      <w:pPr>
        <w:ind w:right="283"/>
        <w:rPr>
          <w:sz w:val="22"/>
          <w:szCs w:val="22"/>
          <w:lang w:val="sk-SK"/>
        </w:rPr>
      </w:pPr>
    </w:p>
    <w:p w14:paraId="66951E4B" w14:textId="490E1B18" w:rsidR="007C640F" w:rsidRPr="00355456" w:rsidRDefault="007C640F" w:rsidP="002A766A">
      <w:pPr>
        <w:ind w:right="283"/>
        <w:rPr>
          <w:i/>
          <w:iCs/>
          <w:sz w:val="22"/>
          <w:szCs w:val="22"/>
          <w:lang w:val="sk-SK"/>
        </w:rPr>
      </w:pPr>
      <w:r w:rsidRPr="00355456">
        <w:rPr>
          <w:i/>
          <w:iCs/>
          <w:sz w:val="22"/>
          <w:szCs w:val="22"/>
          <w:lang w:val="sk-SK"/>
        </w:rPr>
        <w:t>Det</w:t>
      </w:r>
      <w:r w:rsidR="00534303" w:rsidRPr="00355456">
        <w:rPr>
          <w:i/>
          <w:iCs/>
          <w:sz w:val="22"/>
          <w:szCs w:val="22"/>
          <w:lang w:val="sk-SK"/>
        </w:rPr>
        <w:t>i</w:t>
      </w:r>
      <w:r w:rsidR="00BA53D5" w:rsidRPr="00355456">
        <w:rPr>
          <w:i/>
          <w:iCs/>
          <w:sz w:val="22"/>
          <w:szCs w:val="22"/>
          <w:lang w:val="sk-SK"/>
        </w:rPr>
        <w:t xml:space="preserve"> </w:t>
      </w:r>
      <w:r w:rsidRPr="00355456">
        <w:rPr>
          <w:i/>
          <w:iCs/>
          <w:sz w:val="22"/>
          <w:szCs w:val="22"/>
          <w:lang w:val="sk-SK"/>
        </w:rPr>
        <w:t>(starš</w:t>
      </w:r>
      <w:r w:rsidR="00390AD7" w:rsidRPr="00355456">
        <w:rPr>
          <w:i/>
          <w:iCs/>
          <w:sz w:val="22"/>
          <w:szCs w:val="22"/>
          <w:lang w:val="sk-SK"/>
        </w:rPr>
        <w:t>ie</w:t>
      </w:r>
      <w:r w:rsidRPr="00355456">
        <w:rPr>
          <w:i/>
          <w:iCs/>
          <w:sz w:val="22"/>
          <w:szCs w:val="22"/>
          <w:lang w:val="sk-SK"/>
        </w:rPr>
        <w:t xml:space="preserve"> ako 10 rokov)</w:t>
      </w:r>
      <w:r w:rsidR="00534303" w:rsidRPr="00355456">
        <w:rPr>
          <w:i/>
          <w:iCs/>
          <w:sz w:val="22"/>
          <w:szCs w:val="22"/>
          <w:lang w:val="sk-SK"/>
        </w:rPr>
        <w:t xml:space="preserve"> a </w:t>
      </w:r>
      <w:r w:rsidRPr="00355456">
        <w:rPr>
          <w:i/>
          <w:iCs/>
          <w:sz w:val="22"/>
          <w:szCs w:val="22"/>
          <w:lang w:val="sk-SK"/>
        </w:rPr>
        <w:t>dospievajúci (starší ako10 rokov a mladší ako 18 rokov)</w:t>
      </w:r>
    </w:p>
    <w:p w14:paraId="01B8028F" w14:textId="6C648B3E" w:rsidR="007C640F" w:rsidRPr="00355456" w:rsidRDefault="007C640F" w:rsidP="002A766A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Na liečbu familiárnej stredo</w:t>
      </w:r>
      <w:r w:rsidR="00390AD7" w:rsidRPr="00355456">
        <w:rPr>
          <w:sz w:val="22"/>
          <w:szCs w:val="22"/>
          <w:lang w:val="sk-SK"/>
        </w:rPr>
        <w:t>morskej</w:t>
      </w:r>
      <w:r w:rsidRPr="00355456">
        <w:rPr>
          <w:sz w:val="22"/>
          <w:szCs w:val="22"/>
          <w:lang w:val="sk-SK"/>
        </w:rPr>
        <w:t xml:space="preserve"> horúčky (paroxyzmálna peritonitis) - na prevenciu záchvatov a prevenciu amyloidózy .</w:t>
      </w:r>
    </w:p>
    <w:p w14:paraId="38A1B32B" w14:textId="77777777" w:rsidR="001C78C9" w:rsidRPr="00355456" w:rsidRDefault="001C78C9" w:rsidP="002A766A">
      <w:pPr>
        <w:ind w:right="283"/>
        <w:rPr>
          <w:b/>
          <w:sz w:val="22"/>
          <w:szCs w:val="22"/>
          <w:lang w:val="sk-SK"/>
        </w:rPr>
      </w:pPr>
    </w:p>
    <w:p w14:paraId="2E6352D4" w14:textId="77777777" w:rsidR="00A859CF" w:rsidRPr="00355456" w:rsidRDefault="00A859CF" w:rsidP="002A766A">
      <w:pPr>
        <w:ind w:right="283"/>
        <w:rPr>
          <w:b/>
          <w:sz w:val="22"/>
          <w:szCs w:val="22"/>
          <w:lang w:val="sk-SK"/>
        </w:rPr>
      </w:pPr>
    </w:p>
    <w:p w14:paraId="336D4DE2" w14:textId="77777777" w:rsidR="00A85676" w:rsidRPr="00355456" w:rsidRDefault="00A85676" w:rsidP="002A766A">
      <w:pPr>
        <w:numPr>
          <w:ilvl w:val="12"/>
          <w:numId w:val="0"/>
        </w:numPr>
        <w:ind w:left="567" w:right="-2" w:hanging="567"/>
        <w:outlineLvl w:val="0"/>
        <w:rPr>
          <w:b/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2.</w:t>
      </w:r>
      <w:r w:rsidRPr="00355456">
        <w:rPr>
          <w:b/>
          <w:noProof/>
          <w:sz w:val="22"/>
          <w:szCs w:val="22"/>
          <w:lang w:val="sk-SK"/>
        </w:rPr>
        <w:tab/>
        <w:t>Čo potrebujete vedieť predtým, ako užijete Colchicum-Dispert</w:t>
      </w:r>
    </w:p>
    <w:p w14:paraId="035199CB" w14:textId="77777777" w:rsidR="006634B0" w:rsidRPr="00355456" w:rsidRDefault="006634B0" w:rsidP="002A766A">
      <w:pPr>
        <w:numPr>
          <w:ilvl w:val="12"/>
          <w:numId w:val="0"/>
        </w:numPr>
        <w:ind w:left="567" w:right="-2" w:hanging="567"/>
        <w:outlineLvl w:val="0"/>
        <w:rPr>
          <w:noProof/>
          <w:sz w:val="22"/>
          <w:szCs w:val="22"/>
          <w:lang w:val="sk-SK"/>
        </w:rPr>
      </w:pPr>
    </w:p>
    <w:p w14:paraId="6C85A72F" w14:textId="77777777" w:rsidR="001C78C9" w:rsidRPr="00355456" w:rsidRDefault="00A85676" w:rsidP="002A766A">
      <w:pPr>
        <w:ind w:right="283"/>
        <w:rPr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Neužívajte Colchicum-Dispert:</w:t>
      </w:r>
    </w:p>
    <w:p w14:paraId="5E6B96E2" w14:textId="683EB51E" w:rsidR="00A85676" w:rsidRPr="00355456" w:rsidRDefault="00A85676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- </w:t>
      </w:r>
      <w:r w:rsidR="006634B0" w:rsidRPr="00355456">
        <w:rPr>
          <w:sz w:val="22"/>
          <w:szCs w:val="22"/>
          <w:lang w:val="sk-SK"/>
        </w:rPr>
        <w:t>ak ste alergický na kolchicín alebo na ktorúkoľvek z ďalších zložiek tohto lieku (uvedených v časti 6)</w:t>
      </w:r>
      <w:r w:rsidR="00D850FB" w:rsidRPr="00355456">
        <w:rPr>
          <w:sz w:val="22"/>
          <w:szCs w:val="22"/>
          <w:lang w:val="sk-SK"/>
        </w:rPr>
        <w:t>;</w:t>
      </w:r>
      <w:r w:rsidR="006634B0" w:rsidRPr="00355456">
        <w:rPr>
          <w:sz w:val="22"/>
          <w:szCs w:val="22"/>
          <w:lang w:val="sk-SK"/>
        </w:rPr>
        <w:t xml:space="preserve"> </w:t>
      </w:r>
    </w:p>
    <w:p w14:paraId="608840BB" w14:textId="6E0C8ECE" w:rsidR="007C640F" w:rsidRPr="00355456" w:rsidRDefault="007C640F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lastRenderedPageBreak/>
        <w:t>- ak máte závažnú poruchu funkcie obličiek</w:t>
      </w:r>
      <w:r w:rsidR="00D850FB" w:rsidRPr="00355456">
        <w:rPr>
          <w:sz w:val="22"/>
          <w:szCs w:val="22"/>
          <w:lang w:val="sk-SK"/>
        </w:rPr>
        <w:t>;</w:t>
      </w:r>
    </w:p>
    <w:p w14:paraId="66281D99" w14:textId="004AEFB8" w:rsidR="007C640F" w:rsidRPr="00355456" w:rsidRDefault="007C640F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- ak máte závažnú poruchu funkcie pečene</w:t>
      </w:r>
      <w:r w:rsidR="00D850FB" w:rsidRPr="00355456">
        <w:rPr>
          <w:sz w:val="22"/>
          <w:szCs w:val="22"/>
          <w:lang w:val="sk-SK"/>
        </w:rPr>
        <w:t>;</w:t>
      </w:r>
    </w:p>
    <w:p w14:paraId="2C04645B" w14:textId="48B739CE" w:rsidR="00D12A20" w:rsidRPr="00355456" w:rsidRDefault="00A85676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- </w:t>
      </w:r>
      <w:r w:rsidR="00A859CF" w:rsidRPr="00355456">
        <w:rPr>
          <w:sz w:val="22"/>
          <w:szCs w:val="22"/>
          <w:lang w:val="sk-SK"/>
        </w:rPr>
        <w:t xml:space="preserve">ak máte </w:t>
      </w:r>
      <w:r w:rsidR="006634B0" w:rsidRPr="00355456">
        <w:rPr>
          <w:sz w:val="22"/>
          <w:szCs w:val="22"/>
          <w:lang w:val="sk-SK"/>
        </w:rPr>
        <w:t>poruchy krvotvorby</w:t>
      </w:r>
      <w:r w:rsidR="00D850FB" w:rsidRPr="00355456">
        <w:rPr>
          <w:sz w:val="22"/>
          <w:szCs w:val="22"/>
          <w:lang w:val="sk-SK"/>
        </w:rPr>
        <w:t>;</w:t>
      </w:r>
      <w:r w:rsidR="006634B0" w:rsidRPr="00355456">
        <w:rPr>
          <w:sz w:val="22"/>
          <w:szCs w:val="22"/>
          <w:lang w:val="sk-SK"/>
        </w:rPr>
        <w:t>.</w:t>
      </w:r>
    </w:p>
    <w:p w14:paraId="249D7F95" w14:textId="77777777" w:rsidR="00D850FB" w:rsidRPr="00355456" w:rsidRDefault="0003421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- ak teraz užívate alebo ste v poslednom čase užívali, či práve budete užívať inhibítory P-glykoproteínu alebo </w:t>
      </w:r>
      <w:r w:rsidR="00D850FB" w:rsidRPr="00355456">
        <w:rPr>
          <w:sz w:val="22"/>
          <w:szCs w:val="22"/>
          <w:lang w:val="sk-SK"/>
        </w:rPr>
        <w:t xml:space="preserve"> </w:t>
      </w:r>
    </w:p>
    <w:p w14:paraId="65C60B7D" w14:textId="77777777" w:rsidR="00D850FB" w:rsidRPr="00355456" w:rsidRDefault="00D850FB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  </w:t>
      </w:r>
      <w:r w:rsidR="00034216" w:rsidRPr="00355456">
        <w:rPr>
          <w:sz w:val="22"/>
          <w:szCs w:val="22"/>
          <w:lang w:val="sk-SK"/>
        </w:rPr>
        <w:t xml:space="preserve">silné inhibítory CYP3A4 a máte </w:t>
      </w:r>
      <w:r w:rsidR="00CC74FC" w:rsidRPr="00355456">
        <w:rPr>
          <w:sz w:val="22"/>
          <w:szCs w:val="22"/>
          <w:lang w:val="sk-SK"/>
        </w:rPr>
        <w:t xml:space="preserve">poruchu funkcie obličiek alebo pečene z dôvodu život ohrozujúcej a smrteľnej </w:t>
      </w:r>
      <w:r w:rsidRPr="00355456">
        <w:rPr>
          <w:sz w:val="22"/>
          <w:szCs w:val="22"/>
          <w:lang w:val="sk-SK"/>
        </w:rPr>
        <w:t xml:space="preserve"> </w:t>
      </w:r>
    </w:p>
    <w:p w14:paraId="3F8AAE82" w14:textId="50C973DC" w:rsidR="00034216" w:rsidRPr="00355456" w:rsidRDefault="00D850FB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  </w:t>
      </w:r>
      <w:r w:rsidR="00CC74FC" w:rsidRPr="00355456">
        <w:rPr>
          <w:sz w:val="22"/>
          <w:szCs w:val="22"/>
          <w:lang w:val="sk-SK"/>
        </w:rPr>
        <w:t>otravy pri podávaní kolchicínu v</w:t>
      </w:r>
      <w:r w:rsidR="00725FB1" w:rsidRPr="00355456">
        <w:rPr>
          <w:sz w:val="22"/>
          <w:szCs w:val="22"/>
          <w:lang w:val="sk-SK"/>
        </w:rPr>
        <w:t> </w:t>
      </w:r>
      <w:r w:rsidR="00CC74FC" w:rsidRPr="00355456">
        <w:rPr>
          <w:sz w:val="22"/>
          <w:szCs w:val="22"/>
          <w:lang w:val="sk-SK"/>
        </w:rPr>
        <w:t>dávk</w:t>
      </w:r>
      <w:r w:rsidR="00725FB1" w:rsidRPr="00355456">
        <w:rPr>
          <w:sz w:val="22"/>
          <w:szCs w:val="22"/>
          <w:lang w:val="sk-SK"/>
        </w:rPr>
        <w:t>e predpísanej lekárom</w:t>
      </w:r>
      <w:r w:rsidRPr="00355456">
        <w:rPr>
          <w:sz w:val="22"/>
          <w:szCs w:val="22"/>
          <w:lang w:val="sk-SK"/>
        </w:rPr>
        <w:t>;</w:t>
      </w:r>
    </w:p>
    <w:p w14:paraId="46557496" w14:textId="383181FB" w:rsidR="00D12A20" w:rsidRPr="00355456" w:rsidRDefault="00D12A20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-</w:t>
      </w:r>
      <w:r w:rsidR="00034216" w:rsidRPr="00355456">
        <w:rPr>
          <w:sz w:val="22"/>
          <w:szCs w:val="22"/>
          <w:lang w:val="sk-SK"/>
        </w:rPr>
        <w:t xml:space="preserve"> ak ste pacient podstupujúci hemodialýzu</w:t>
      </w:r>
      <w:r w:rsidR="00D850FB" w:rsidRPr="00355456">
        <w:rPr>
          <w:sz w:val="22"/>
          <w:szCs w:val="22"/>
          <w:lang w:val="sk-SK"/>
        </w:rPr>
        <w:t>;</w:t>
      </w:r>
    </w:p>
    <w:p w14:paraId="576683A5" w14:textId="77777777" w:rsidR="00D12A20" w:rsidRPr="00355456" w:rsidRDefault="00D12A20" w:rsidP="00355456">
      <w:pPr>
        <w:ind w:right="283"/>
        <w:rPr>
          <w:sz w:val="22"/>
          <w:szCs w:val="22"/>
          <w:lang w:val="sk-SK"/>
        </w:rPr>
      </w:pPr>
    </w:p>
    <w:p w14:paraId="12D53307" w14:textId="0C336EEF" w:rsidR="001C78C9" w:rsidRPr="00355456" w:rsidRDefault="005F10A2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- </w:t>
      </w:r>
      <w:r w:rsidR="00D12A20" w:rsidRPr="00355456">
        <w:rPr>
          <w:sz w:val="22"/>
          <w:szCs w:val="22"/>
          <w:lang w:val="sk-SK"/>
        </w:rPr>
        <w:t>ak ste tehotná a</w:t>
      </w:r>
      <w:r w:rsidR="00725FB1" w:rsidRPr="00355456">
        <w:rPr>
          <w:sz w:val="22"/>
          <w:szCs w:val="22"/>
          <w:lang w:val="sk-SK"/>
        </w:rPr>
        <w:t>lebo</w:t>
      </w:r>
      <w:r w:rsidR="00D12A20" w:rsidRPr="00355456">
        <w:rPr>
          <w:sz w:val="22"/>
          <w:szCs w:val="22"/>
          <w:lang w:val="sk-SK"/>
        </w:rPr>
        <w:t> dojčíte</w:t>
      </w:r>
      <w:r w:rsidR="00CC74FC" w:rsidRPr="00355456">
        <w:rPr>
          <w:sz w:val="22"/>
          <w:szCs w:val="22"/>
          <w:lang w:val="sk-SK"/>
        </w:rPr>
        <w:t xml:space="preserve"> </w:t>
      </w:r>
      <w:r w:rsidR="00A56C90" w:rsidRPr="00355456">
        <w:rPr>
          <w:sz w:val="22"/>
          <w:szCs w:val="22"/>
          <w:lang w:val="sk-SK"/>
        </w:rPr>
        <w:t>(pozri časť „Tehotenstvo a dojčenie“)</w:t>
      </w:r>
      <w:r w:rsidR="00D850FB" w:rsidRPr="00355456">
        <w:rPr>
          <w:sz w:val="22"/>
          <w:szCs w:val="22"/>
          <w:lang w:val="sk-SK"/>
        </w:rPr>
        <w:t xml:space="preserve"> s výnimkou liečby stredomorskej horúčky;</w:t>
      </w:r>
    </w:p>
    <w:p w14:paraId="18133E1B" w14:textId="0B98FB5E" w:rsidR="00D12A20" w:rsidRPr="00355456" w:rsidRDefault="00D12A20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-</w:t>
      </w:r>
      <w:r w:rsidR="00034216" w:rsidRPr="00355456">
        <w:rPr>
          <w:sz w:val="22"/>
          <w:szCs w:val="22"/>
          <w:lang w:val="sk-SK"/>
        </w:rPr>
        <w:t xml:space="preserve"> ak ste žena, ktorá môže otehotnieť a nepoužívate účinnú antikoncepciu</w:t>
      </w:r>
      <w:r w:rsidR="00D850FB" w:rsidRPr="00355456">
        <w:rPr>
          <w:sz w:val="22"/>
          <w:szCs w:val="22"/>
          <w:lang w:val="sk-SK"/>
        </w:rPr>
        <w:t>.</w:t>
      </w:r>
    </w:p>
    <w:p w14:paraId="35424BE1" w14:textId="77777777" w:rsidR="005F10A2" w:rsidRPr="00355456" w:rsidRDefault="005F10A2" w:rsidP="00355456">
      <w:pPr>
        <w:ind w:right="283"/>
        <w:rPr>
          <w:sz w:val="22"/>
          <w:szCs w:val="22"/>
          <w:lang w:val="sk-SK"/>
        </w:rPr>
      </w:pPr>
    </w:p>
    <w:p w14:paraId="4B65C7CF" w14:textId="2C3370EF" w:rsidR="005F10A2" w:rsidRPr="00355456" w:rsidRDefault="005F10A2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Ak si nie</w:t>
      </w:r>
      <w:r w:rsidR="00280A0B" w:rsidRPr="00355456">
        <w:rPr>
          <w:sz w:val="22"/>
          <w:szCs w:val="22"/>
          <w:lang w:val="sk-SK"/>
        </w:rPr>
        <w:t xml:space="preserve"> </w:t>
      </w:r>
      <w:r w:rsidRPr="00355456">
        <w:rPr>
          <w:sz w:val="22"/>
          <w:szCs w:val="22"/>
          <w:lang w:val="sk-SK"/>
        </w:rPr>
        <w:t>ste istý(á), či sa vás niečo z vyššie uvedeného týka, poraďte sa s vaš</w:t>
      </w:r>
      <w:r w:rsidR="00280A0B" w:rsidRPr="00355456">
        <w:rPr>
          <w:sz w:val="22"/>
          <w:szCs w:val="22"/>
          <w:lang w:val="sk-SK"/>
        </w:rPr>
        <w:t>í</w:t>
      </w:r>
      <w:r w:rsidRPr="00355456">
        <w:rPr>
          <w:sz w:val="22"/>
          <w:szCs w:val="22"/>
          <w:lang w:val="sk-SK"/>
        </w:rPr>
        <w:t>m lekárom alebo lekárnikom predtým ako začnete užívať tento liek.</w:t>
      </w:r>
    </w:p>
    <w:p w14:paraId="1AAF3E92" w14:textId="77777777" w:rsidR="005F10A2" w:rsidRPr="00355456" w:rsidRDefault="005F10A2" w:rsidP="00355456">
      <w:pPr>
        <w:ind w:right="283"/>
        <w:rPr>
          <w:sz w:val="22"/>
          <w:szCs w:val="22"/>
          <w:lang w:val="sk-SK"/>
        </w:rPr>
      </w:pPr>
    </w:p>
    <w:p w14:paraId="50002FDE" w14:textId="77777777" w:rsidR="005F10A2" w:rsidRPr="00355456" w:rsidRDefault="005F10A2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Upozornenia a opatrenia</w:t>
      </w:r>
    </w:p>
    <w:p w14:paraId="323946C5" w14:textId="4C805DCF" w:rsidR="005F10A2" w:rsidRPr="00355456" w:rsidRDefault="002D2F5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Predtým, ako začnete užívať Colchicum-Dispert, obráťte sa na svojho lekára alebo lekárnika</w:t>
      </w:r>
      <w:r w:rsidR="00D14F63" w:rsidRPr="00355456">
        <w:rPr>
          <w:sz w:val="22"/>
          <w:szCs w:val="22"/>
          <w:lang w:val="sk-SK"/>
        </w:rPr>
        <w:t>.</w:t>
      </w:r>
    </w:p>
    <w:p w14:paraId="4EA4D4A0" w14:textId="22A5497E" w:rsidR="00D14F63" w:rsidRPr="00355456" w:rsidRDefault="00D14F63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Kolchicín je potenciálne toxický, preto je dôležité neprekračovať dávku predpísanú </w:t>
      </w:r>
      <w:r w:rsidR="00071B00" w:rsidRPr="00355456">
        <w:rPr>
          <w:sz w:val="22"/>
          <w:szCs w:val="22"/>
          <w:lang w:val="sk-SK"/>
        </w:rPr>
        <w:t xml:space="preserve">lekárom. </w:t>
      </w:r>
      <w:r w:rsidRPr="00355456">
        <w:rPr>
          <w:sz w:val="22"/>
          <w:szCs w:val="22"/>
          <w:lang w:val="sk-SK"/>
        </w:rPr>
        <w:t>Kolchicín má úzke terapeutické okno</w:t>
      </w:r>
      <w:r w:rsidR="00CA1808" w:rsidRPr="00355456">
        <w:rPr>
          <w:sz w:val="22"/>
          <w:szCs w:val="22"/>
          <w:lang w:val="sk-SK"/>
        </w:rPr>
        <w:t xml:space="preserve"> (malý rozdiel medzi účinnou dávkou a toxickou dávkou)</w:t>
      </w:r>
      <w:r w:rsidRPr="00355456">
        <w:rPr>
          <w:sz w:val="22"/>
          <w:szCs w:val="22"/>
          <w:lang w:val="sk-SK"/>
        </w:rPr>
        <w:t xml:space="preserve">. Podávanie sa má prerušiť, ak sa objavia toxické </w:t>
      </w:r>
      <w:r w:rsidR="009F4A75" w:rsidRPr="00355456">
        <w:rPr>
          <w:sz w:val="22"/>
          <w:szCs w:val="22"/>
          <w:lang w:val="sk-SK"/>
        </w:rPr>
        <w:t>pr</w:t>
      </w:r>
      <w:r w:rsidR="00ED433F" w:rsidRPr="00355456">
        <w:rPr>
          <w:sz w:val="22"/>
          <w:szCs w:val="22"/>
          <w:lang w:val="sk-SK"/>
        </w:rPr>
        <w:t>í</w:t>
      </w:r>
      <w:r w:rsidR="009F4A75" w:rsidRPr="00355456">
        <w:rPr>
          <w:sz w:val="22"/>
          <w:szCs w:val="22"/>
          <w:lang w:val="sk-SK"/>
        </w:rPr>
        <w:t>znaky</w:t>
      </w:r>
      <w:r w:rsidRPr="00355456">
        <w:rPr>
          <w:sz w:val="22"/>
          <w:szCs w:val="22"/>
          <w:lang w:val="sk-SK"/>
        </w:rPr>
        <w:t xml:space="preserve">, ako je nevoľnosť, vracanie, bolesť brucha, hnačka.  </w:t>
      </w:r>
    </w:p>
    <w:p w14:paraId="247DED8C" w14:textId="5A91D5CE" w:rsidR="00D14F63" w:rsidRPr="00355456" w:rsidRDefault="00D14F63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Ak sa u</w:t>
      </w:r>
      <w:r w:rsidR="00071B00" w:rsidRPr="00355456">
        <w:rPr>
          <w:sz w:val="22"/>
          <w:szCs w:val="22"/>
          <w:lang w:val="sk-SK"/>
        </w:rPr>
        <w:t xml:space="preserve"> vás </w:t>
      </w:r>
      <w:r w:rsidRPr="00355456">
        <w:rPr>
          <w:sz w:val="22"/>
          <w:szCs w:val="22"/>
          <w:lang w:val="sk-SK"/>
        </w:rPr>
        <w:t xml:space="preserve">objavia prejavy alebo </w:t>
      </w:r>
      <w:r w:rsidR="009F4A75" w:rsidRPr="00355456">
        <w:rPr>
          <w:sz w:val="22"/>
          <w:szCs w:val="22"/>
          <w:lang w:val="sk-SK"/>
        </w:rPr>
        <w:t>príznaky</w:t>
      </w:r>
      <w:r w:rsidRPr="00355456">
        <w:rPr>
          <w:sz w:val="22"/>
          <w:szCs w:val="22"/>
          <w:lang w:val="sk-SK"/>
        </w:rPr>
        <w:t xml:space="preserve">, ako sú horúčka, </w:t>
      </w:r>
      <w:r w:rsidR="00071B00" w:rsidRPr="00355456">
        <w:rPr>
          <w:sz w:val="22"/>
          <w:szCs w:val="22"/>
          <w:lang w:val="sk-SK"/>
        </w:rPr>
        <w:t xml:space="preserve">zápal </w:t>
      </w:r>
      <w:r w:rsidR="009F4A75" w:rsidRPr="00355456">
        <w:rPr>
          <w:sz w:val="22"/>
          <w:szCs w:val="22"/>
          <w:lang w:val="sk-SK"/>
        </w:rPr>
        <w:t xml:space="preserve">sliznice </w:t>
      </w:r>
      <w:r w:rsidR="00071B00" w:rsidRPr="00355456">
        <w:rPr>
          <w:sz w:val="22"/>
          <w:szCs w:val="22"/>
          <w:lang w:val="sk-SK"/>
        </w:rPr>
        <w:t>úst</w:t>
      </w:r>
      <w:r w:rsidRPr="00355456">
        <w:rPr>
          <w:sz w:val="22"/>
          <w:szCs w:val="22"/>
          <w:lang w:val="sk-SK"/>
        </w:rPr>
        <w:t xml:space="preserve">, bolesť hrdla alebo dlhotrvajúce krvácanie, </w:t>
      </w:r>
      <w:r w:rsidR="00071B00" w:rsidRPr="00355456">
        <w:rPr>
          <w:sz w:val="22"/>
          <w:szCs w:val="22"/>
          <w:lang w:val="sk-SK"/>
        </w:rPr>
        <w:t>prestaňte užívať tento liek a ihneď kontaktujte svojho lekára. Môžu to byť prejavy toho, že máte vážny problém s krvou a váš lekár môže chcieť, aby ste ihneď podstúpili krvné testy</w:t>
      </w:r>
      <w:r w:rsidR="009F4A75" w:rsidRPr="00355456">
        <w:rPr>
          <w:sz w:val="22"/>
          <w:szCs w:val="22"/>
          <w:lang w:val="sk-SK"/>
        </w:rPr>
        <w:t>.</w:t>
      </w:r>
      <w:r w:rsidR="00071B00" w:rsidRPr="00355456">
        <w:rPr>
          <w:sz w:val="22"/>
          <w:szCs w:val="22"/>
          <w:lang w:val="sk-SK"/>
        </w:rPr>
        <w:t>.</w:t>
      </w:r>
    </w:p>
    <w:p w14:paraId="0E0ECB29" w14:textId="431BEFDA" w:rsidR="00D14F63" w:rsidRPr="00355456" w:rsidRDefault="00D14F63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Kolchicín môže spôsobiť </w:t>
      </w:r>
      <w:r w:rsidR="009F4A75" w:rsidRPr="00355456">
        <w:rPr>
          <w:sz w:val="22"/>
          <w:szCs w:val="22"/>
          <w:lang w:val="sk-SK"/>
        </w:rPr>
        <w:t>zá</w:t>
      </w:r>
      <w:r w:rsidR="00071B00" w:rsidRPr="00355456">
        <w:rPr>
          <w:sz w:val="22"/>
          <w:szCs w:val="22"/>
          <w:lang w:val="sk-SK"/>
        </w:rPr>
        <w:t>v</w:t>
      </w:r>
      <w:r w:rsidR="009F4A75" w:rsidRPr="00355456">
        <w:rPr>
          <w:sz w:val="22"/>
          <w:szCs w:val="22"/>
          <w:lang w:val="sk-SK"/>
        </w:rPr>
        <w:t>a</w:t>
      </w:r>
      <w:r w:rsidR="00071B00" w:rsidRPr="00355456">
        <w:rPr>
          <w:sz w:val="22"/>
          <w:szCs w:val="22"/>
          <w:lang w:val="sk-SK"/>
        </w:rPr>
        <w:t>žn</w:t>
      </w:r>
      <w:r w:rsidR="009F4A75" w:rsidRPr="00355456">
        <w:rPr>
          <w:sz w:val="22"/>
          <w:szCs w:val="22"/>
          <w:lang w:val="sk-SK"/>
        </w:rPr>
        <w:t>é</w:t>
      </w:r>
      <w:r w:rsidR="00071B00" w:rsidRPr="00355456">
        <w:rPr>
          <w:sz w:val="22"/>
          <w:szCs w:val="22"/>
          <w:lang w:val="sk-SK"/>
        </w:rPr>
        <w:t xml:space="preserve"> zníženie funkcie kostnej drene (úbytok určitých bielych krviniek z krvi </w:t>
      </w:r>
      <w:r w:rsidRPr="00355456">
        <w:rPr>
          <w:sz w:val="22"/>
          <w:szCs w:val="22"/>
          <w:lang w:val="sk-SK"/>
        </w:rPr>
        <w:t>(agranulocytózu</w:t>
      </w:r>
      <w:r w:rsidR="00071B00" w:rsidRPr="00355456">
        <w:rPr>
          <w:sz w:val="22"/>
          <w:szCs w:val="22"/>
          <w:lang w:val="sk-SK"/>
        </w:rPr>
        <w:t>)</w:t>
      </w:r>
      <w:r w:rsidRPr="00355456">
        <w:rPr>
          <w:sz w:val="22"/>
          <w:szCs w:val="22"/>
          <w:lang w:val="sk-SK"/>
        </w:rPr>
        <w:t xml:space="preserve">, </w:t>
      </w:r>
      <w:r w:rsidR="00071B00" w:rsidRPr="00355456">
        <w:rPr>
          <w:sz w:val="22"/>
          <w:szCs w:val="22"/>
          <w:lang w:val="sk-SK"/>
        </w:rPr>
        <w:t>redukciu krvného farbiva a červených krviniek v dôsledku nedostatočnej tvorby červených krviniek (</w:t>
      </w:r>
      <w:r w:rsidRPr="00355456">
        <w:rPr>
          <w:sz w:val="22"/>
          <w:szCs w:val="22"/>
          <w:lang w:val="sk-SK"/>
        </w:rPr>
        <w:t>aplastickú anémiu</w:t>
      </w:r>
      <w:r w:rsidR="00071B00" w:rsidRPr="00355456">
        <w:rPr>
          <w:sz w:val="22"/>
          <w:szCs w:val="22"/>
          <w:lang w:val="sk-SK"/>
        </w:rPr>
        <w:t>)</w:t>
      </w:r>
      <w:r w:rsidRPr="00355456">
        <w:rPr>
          <w:sz w:val="22"/>
          <w:szCs w:val="22"/>
          <w:lang w:val="sk-SK"/>
        </w:rPr>
        <w:t xml:space="preserve">, </w:t>
      </w:r>
      <w:r w:rsidR="00071B00" w:rsidRPr="00355456">
        <w:rPr>
          <w:sz w:val="22"/>
          <w:szCs w:val="22"/>
          <w:lang w:val="sk-SK"/>
        </w:rPr>
        <w:t>nízky počet krvných doštičiek (</w:t>
      </w:r>
      <w:r w:rsidRPr="00355456">
        <w:rPr>
          <w:sz w:val="22"/>
          <w:szCs w:val="22"/>
          <w:lang w:val="sk-SK"/>
        </w:rPr>
        <w:t>trombocytopéniu</w:t>
      </w:r>
      <w:r w:rsidR="00071B00" w:rsidRPr="00355456">
        <w:rPr>
          <w:sz w:val="22"/>
          <w:szCs w:val="22"/>
          <w:lang w:val="sk-SK"/>
        </w:rPr>
        <w:t>)</w:t>
      </w:r>
      <w:r w:rsidRPr="00355456">
        <w:rPr>
          <w:sz w:val="22"/>
          <w:szCs w:val="22"/>
          <w:lang w:val="sk-SK"/>
        </w:rPr>
        <w:t>. Zmena krvného obrazu môže byť postupná alebo veľmi náhla. Vysokú úmrtnosť má najmä aplastická anémia.</w:t>
      </w:r>
      <w:r w:rsidR="00071B00" w:rsidRPr="00355456">
        <w:rPr>
          <w:sz w:val="22"/>
          <w:szCs w:val="22"/>
          <w:lang w:val="sk-SK"/>
        </w:rPr>
        <w:t xml:space="preserve"> Je nevyhnutné p</w:t>
      </w:r>
      <w:r w:rsidRPr="00355456">
        <w:rPr>
          <w:sz w:val="22"/>
          <w:szCs w:val="22"/>
          <w:lang w:val="sk-SK"/>
        </w:rPr>
        <w:t xml:space="preserve">ravidelné </w:t>
      </w:r>
      <w:r w:rsidR="00071B00" w:rsidRPr="00355456">
        <w:rPr>
          <w:sz w:val="22"/>
          <w:szCs w:val="22"/>
          <w:lang w:val="sk-SK"/>
        </w:rPr>
        <w:t>sledovanie krvi</w:t>
      </w:r>
      <w:r w:rsidRPr="00355456">
        <w:rPr>
          <w:sz w:val="22"/>
          <w:szCs w:val="22"/>
          <w:lang w:val="sk-SK"/>
        </w:rPr>
        <w:t xml:space="preserve">. V prípade </w:t>
      </w:r>
      <w:r w:rsidR="00334F1B" w:rsidRPr="00355456">
        <w:rPr>
          <w:sz w:val="22"/>
          <w:szCs w:val="22"/>
          <w:lang w:val="sk-SK"/>
        </w:rPr>
        <w:t xml:space="preserve">zmien na </w:t>
      </w:r>
      <w:r w:rsidRPr="00355456">
        <w:rPr>
          <w:sz w:val="22"/>
          <w:szCs w:val="22"/>
          <w:lang w:val="sk-SK"/>
        </w:rPr>
        <w:t>kož</w:t>
      </w:r>
      <w:r w:rsidR="00334F1B" w:rsidRPr="00355456">
        <w:rPr>
          <w:sz w:val="22"/>
          <w:szCs w:val="22"/>
          <w:lang w:val="sk-SK"/>
        </w:rPr>
        <w:t>i</w:t>
      </w:r>
      <w:r w:rsidRPr="00355456">
        <w:rPr>
          <w:sz w:val="22"/>
          <w:szCs w:val="22"/>
          <w:lang w:val="sk-SK"/>
        </w:rPr>
        <w:t xml:space="preserve"> je potrebné okamžite skontrolovať krvný obraz.</w:t>
      </w:r>
    </w:p>
    <w:p w14:paraId="68949951" w14:textId="5AC604D3" w:rsidR="00D14F63" w:rsidRPr="00355456" w:rsidRDefault="00725FB1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Ak teraz užívate alebo ste v poslednom čase užívali, či práve budete užívať m</w:t>
      </w:r>
      <w:r w:rsidR="00D14F63" w:rsidRPr="00355456">
        <w:rPr>
          <w:sz w:val="22"/>
          <w:szCs w:val="22"/>
          <w:lang w:val="sk-SK"/>
        </w:rPr>
        <w:t>akrolidy, inhibítory CYP3A4, cyklosporín, inhibítory HIV proteázy, blokátory vápnikových kanálov a</w:t>
      </w:r>
      <w:r w:rsidR="00820FB8" w:rsidRPr="00355456">
        <w:rPr>
          <w:sz w:val="22"/>
          <w:szCs w:val="22"/>
          <w:lang w:val="sk-SK"/>
        </w:rPr>
        <w:t> </w:t>
      </w:r>
      <w:r w:rsidR="00D14F63" w:rsidRPr="00355456">
        <w:rPr>
          <w:sz w:val="22"/>
          <w:szCs w:val="22"/>
          <w:lang w:val="sk-SK"/>
        </w:rPr>
        <w:t>statíny</w:t>
      </w:r>
      <w:r w:rsidR="00820FB8" w:rsidRPr="00355456">
        <w:rPr>
          <w:sz w:val="22"/>
          <w:szCs w:val="22"/>
          <w:lang w:val="sk-SK"/>
        </w:rPr>
        <w:t xml:space="preserve"> (na liečbu cholesterolu)</w:t>
      </w:r>
      <w:r w:rsidRPr="00355456">
        <w:rPr>
          <w:sz w:val="22"/>
          <w:szCs w:val="22"/>
          <w:lang w:val="sk-SK"/>
        </w:rPr>
        <w:t>, ktoré</w:t>
      </w:r>
      <w:r w:rsidR="00D14F63" w:rsidRPr="00355456">
        <w:rPr>
          <w:sz w:val="22"/>
          <w:szCs w:val="22"/>
          <w:lang w:val="sk-SK"/>
        </w:rPr>
        <w:t xml:space="preserve"> môžu spôsobiť významné </w:t>
      </w:r>
      <w:r w:rsidR="00820FB8" w:rsidRPr="00355456">
        <w:rPr>
          <w:sz w:val="22"/>
          <w:szCs w:val="22"/>
          <w:lang w:val="sk-SK"/>
        </w:rPr>
        <w:t>vzájomné pôsobenie</w:t>
      </w:r>
      <w:r w:rsidR="00D14F63" w:rsidRPr="00355456">
        <w:rPr>
          <w:sz w:val="22"/>
          <w:szCs w:val="22"/>
          <w:lang w:val="sk-SK"/>
        </w:rPr>
        <w:t xml:space="preserve"> s kolchicínom, ktoré môžu viesť k toxicite vyvolanej kolchicínom</w:t>
      </w:r>
      <w:r w:rsidR="00820FB8" w:rsidRPr="00355456">
        <w:rPr>
          <w:sz w:val="22"/>
          <w:szCs w:val="22"/>
          <w:lang w:val="sk-SK"/>
        </w:rPr>
        <w:t>.</w:t>
      </w:r>
    </w:p>
    <w:p w14:paraId="27CAA5D3" w14:textId="77777777" w:rsidR="00D14F63" w:rsidRPr="00355456" w:rsidRDefault="00725FB1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Ak teraz užívate alebo ste v poslednom čase užívali, či práve budete užívať </w:t>
      </w:r>
      <w:r w:rsidR="00D14F63" w:rsidRPr="00355456">
        <w:rPr>
          <w:sz w:val="22"/>
          <w:szCs w:val="22"/>
          <w:lang w:val="sk-SK"/>
        </w:rPr>
        <w:t>inhibítor</w:t>
      </w:r>
      <w:r w:rsidRPr="00355456">
        <w:rPr>
          <w:sz w:val="22"/>
          <w:szCs w:val="22"/>
          <w:lang w:val="sk-SK"/>
        </w:rPr>
        <w:t>y</w:t>
      </w:r>
      <w:r w:rsidR="00D14F63" w:rsidRPr="00355456">
        <w:rPr>
          <w:sz w:val="22"/>
          <w:szCs w:val="22"/>
          <w:lang w:val="sk-SK"/>
        </w:rPr>
        <w:t xml:space="preserve"> </w:t>
      </w:r>
      <w:bookmarkStart w:id="0" w:name="_Hlk211715481"/>
      <w:r w:rsidR="00D14F63" w:rsidRPr="00355456">
        <w:rPr>
          <w:sz w:val="22"/>
          <w:szCs w:val="22"/>
          <w:lang w:val="sk-SK"/>
        </w:rPr>
        <w:t>P- glykoproteínu</w:t>
      </w:r>
      <w:r w:rsidR="00D14F63" w:rsidRPr="00355456" w:rsidDel="007E6604">
        <w:rPr>
          <w:sz w:val="22"/>
          <w:szCs w:val="22"/>
          <w:lang w:val="sk-SK"/>
        </w:rPr>
        <w:t xml:space="preserve"> </w:t>
      </w:r>
      <w:bookmarkEnd w:id="0"/>
      <w:r w:rsidR="00D14F63" w:rsidRPr="00355456">
        <w:rPr>
          <w:sz w:val="22"/>
          <w:szCs w:val="22"/>
          <w:lang w:val="sk-SK"/>
        </w:rPr>
        <w:t>a/alebo siln</w:t>
      </w:r>
      <w:r w:rsidRPr="00355456">
        <w:rPr>
          <w:sz w:val="22"/>
          <w:szCs w:val="22"/>
          <w:lang w:val="sk-SK"/>
        </w:rPr>
        <w:t>é</w:t>
      </w:r>
      <w:r w:rsidR="00D14F63" w:rsidRPr="00355456">
        <w:rPr>
          <w:sz w:val="22"/>
          <w:szCs w:val="22"/>
          <w:lang w:val="sk-SK"/>
        </w:rPr>
        <w:t xml:space="preserve"> inhibítor</w:t>
      </w:r>
      <w:r w:rsidRPr="00355456">
        <w:rPr>
          <w:sz w:val="22"/>
          <w:szCs w:val="22"/>
          <w:lang w:val="sk-SK"/>
        </w:rPr>
        <w:t>y</w:t>
      </w:r>
      <w:r w:rsidR="00D14F63" w:rsidRPr="00355456">
        <w:rPr>
          <w:sz w:val="22"/>
          <w:szCs w:val="22"/>
          <w:lang w:val="sk-SK"/>
        </w:rPr>
        <w:t xml:space="preserve"> CYP3A4 čo môže viesť k toxicite vyvolanej kolchicínom vrátane úmrtí. </w:t>
      </w:r>
    </w:p>
    <w:p w14:paraId="24484A9F" w14:textId="28069384" w:rsidR="00BA54E4" w:rsidRPr="00355456" w:rsidRDefault="00D14F63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Dlhodobé užívanie kolchicínu môže </w:t>
      </w:r>
      <w:r w:rsidR="00826393" w:rsidRPr="00355456">
        <w:rPr>
          <w:sz w:val="22"/>
          <w:szCs w:val="22"/>
          <w:lang w:val="sk-SK"/>
        </w:rPr>
        <w:t xml:space="preserve">spôsobiť </w:t>
      </w:r>
      <w:r w:rsidR="00F57DF5" w:rsidRPr="00355456">
        <w:rPr>
          <w:sz w:val="22"/>
          <w:szCs w:val="22"/>
          <w:lang w:val="sk-SK"/>
        </w:rPr>
        <w:t>nedostatok</w:t>
      </w:r>
      <w:r w:rsidR="00820FB8" w:rsidRPr="00355456">
        <w:rPr>
          <w:sz w:val="22"/>
          <w:szCs w:val="22"/>
          <w:lang w:val="sk-SK"/>
        </w:rPr>
        <w:t xml:space="preserve"> </w:t>
      </w:r>
      <w:r w:rsidRPr="00355456">
        <w:rPr>
          <w:sz w:val="22"/>
          <w:szCs w:val="22"/>
          <w:lang w:val="sk-SK"/>
        </w:rPr>
        <w:t>kyanokobalamínu (vitamínu B12).</w:t>
      </w:r>
    </w:p>
    <w:p w14:paraId="04638DBB" w14:textId="77777777" w:rsidR="00D14F63" w:rsidRPr="00355456" w:rsidRDefault="00D14F63" w:rsidP="00355456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Alergické reakcie sú častejšie u pacientov, ktorí sú precitlivení na kyselinu acetylsalicylovú.</w:t>
      </w:r>
    </w:p>
    <w:p w14:paraId="2A0AA786" w14:textId="67AD00DB" w:rsidR="00BA54E4" w:rsidRPr="00355456" w:rsidRDefault="00BA54E4" w:rsidP="002A766A">
      <w:pPr>
        <w:numPr>
          <w:ilvl w:val="0"/>
          <w:numId w:val="9"/>
        </w:num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Ak trpíte gastrointestinálnymi poruchami</w:t>
      </w:r>
      <w:r w:rsidR="00F57DF5" w:rsidRPr="00355456">
        <w:rPr>
          <w:sz w:val="22"/>
          <w:szCs w:val="22"/>
          <w:lang w:val="sk-SK"/>
        </w:rPr>
        <w:t>,</w:t>
      </w:r>
      <w:r w:rsidRPr="00355456">
        <w:rPr>
          <w:sz w:val="22"/>
          <w:szCs w:val="22"/>
          <w:lang w:val="sk-SK"/>
        </w:rPr>
        <w:t xml:space="preserve"> môže dôjsť k zhoršeniu symptómov v dôsledku antimitotického účinku kolchicínu, čo vedie k hnačke, nevoľnosti, vracaniu alebo bolesti brucha</w:t>
      </w:r>
      <w:r w:rsidR="00B22A36" w:rsidRPr="00355456">
        <w:rPr>
          <w:sz w:val="22"/>
          <w:szCs w:val="22"/>
          <w:lang w:val="sk-SK"/>
        </w:rPr>
        <w:t>.</w:t>
      </w:r>
    </w:p>
    <w:p w14:paraId="75C98489" w14:textId="77777777" w:rsidR="00BA54E4" w:rsidRPr="00355456" w:rsidRDefault="00BA54E4" w:rsidP="00355456">
      <w:pPr>
        <w:ind w:right="283"/>
        <w:rPr>
          <w:b/>
          <w:sz w:val="22"/>
          <w:szCs w:val="22"/>
          <w:lang w:val="sk-SK"/>
        </w:rPr>
      </w:pPr>
    </w:p>
    <w:p w14:paraId="4EEE7933" w14:textId="77777777" w:rsidR="00BA54E4" w:rsidRPr="00355456" w:rsidRDefault="00BA54E4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 xml:space="preserve">Deti a dospievajúci do 18 rokov </w:t>
      </w:r>
    </w:p>
    <w:p w14:paraId="2E3651C6" w14:textId="77777777" w:rsidR="00E37D2F" w:rsidRPr="00355456" w:rsidRDefault="00E37D2F">
      <w:pPr>
        <w:ind w:right="283"/>
        <w:rPr>
          <w:bCs/>
          <w:sz w:val="22"/>
          <w:szCs w:val="22"/>
          <w:lang w:val="sk-SK"/>
        </w:rPr>
      </w:pPr>
    </w:p>
    <w:p w14:paraId="27B50970" w14:textId="77777777" w:rsidR="00E37D2F" w:rsidRPr="00355456" w:rsidRDefault="00E37D2F">
      <w:pPr>
        <w:ind w:right="283"/>
        <w:rPr>
          <w:bCs/>
          <w:sz w:val="22"/>
          <w:szCs w:val="22"/>
          <w:lang w:val="sk-SK"/>
        </w:rPr>
      </w:pPr>
      <w:r w:rsidRPr="00355456">
        <w:rPr>
          <w:bCs/>
          <w:sz w:val="22"/>
          <w:szCs w:val="22"/>
          <w:lang w:val="sk-SK"/>
        </w:rPr>
        <w:t xml:space="preserve">Liek nie je určený pre deti do 10 rokov. </w:t>
      </w:r>
    </w:p>
    <w:p w14:paraId="2DAC7611" w14:textId="40EF592B" w:rsidR="002D2F53" w:rsidRPr="00355456" w:rsidRDefault="00BA54E4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Cs/>
          <w:sz w:val="22"/>
          <w:szCs w:val="22"/>
          <w:lang w:val="sk-SK"/>
        </w:rPr>
        <w:t xml:space="preserve">V prípade použitia u detí </w:t>
      </w:r>
      <w:r w:rsidR="00E37D2F" w:rsidRPr="00355456">
        <w:rPr>
          <w:bCs/>
          <w:sz w:val="22"/>
          <w:szCs w:val="22"/>
          <w:lang w:val="sk-SK"/>
        </w:rPr>
        <w:t xml:space="preserve">starších ako 10 rokov </w:t>
      </w:r>
      <w:r w:rsidRPr="00355456">
        <w:rPr>
          <w:bCs/>
          <w:sz w:val="22"/>
          <w:szCs w:val="22"/>
          <w:lang w:val="sk-SK"/>
        </w:rPr>
        <w:t>sa kolchicín môže predpísať len pod dohľadom odborného lekára s požadovanými znalosťami a skúsenosťami. Žiadne údaje o účinku dlhodobého používania kolchicínu u detí n</w:t>
      </w:r>
      <w:r w:rsidR="00E37D2F" w:rsidRPr="00355456">
        <w:rPr>
          <w:bCs/>
          <w:sz w:val="22"/>
          <w:szCs w:val="22"/>
          <w:lang w:val="sk-SK"/>
        </w:rPr>
        <w:t>ie sú k dispozícii</w:t>
      </w:r>
      <w:r w:rsidRPr="00355456">
        <w:rPr>
          <w:bCs/>
          <w:sz w:val="22"/>
          <w:szCs w:val="22"/>
          <w:lang w:val="sk-SK"/>
        </w:rPr>
        <w:t>. Kolchicín sa predpisuje hlavne deťom s familiárnou stredomorskou horúčkou</w:t>
      </w:r>
      <w:r w:rsidRPr="00355456">
        <w:rPr>
          <w:b/>
          <w:sz w:val="22"/>
          <w:szCs w:val="22"/>
          <w:lang w:val="sk-SK"/>
        </w:rPr>
        <w:t>.</w:t>
      </w:r>
    </w:p>
    <w:p w14:paraId="4C3A2A2A" w14:textId="77777777" w:rsidR="00BA54E4" w:rsidRPr="00355456" w:rsidRDefault="00BA54E4" w:rsidP="00355456">
      <w:pPr>
        <w:ind w:right="283"/>
        <w:rPr>
          <w:b/>
          <w:sz w:val="22"/>
          <w:szCs w:val="22"/>
          <w:lang w:val="sk-SK"/>
        </w:rPr>
      </w:pPr>
    </w:p>
    <w:p w14:paraId="6E706BBD" w14:textId="77777777" w:rsidR="00BA54E4" w:rsidRPr="00355456" w:rsidRDefault="00BA54E4" w:rsidP="00355456">
      <w:pPr>
        <w:ind w:right="283"/>
        <w:rPr>
          <w:b/>
          <w:sz w:val="22"/>
          <w:szCs w:val="22"/>
          <w:lang w:val="sk-SK"/>
        </w:rPr>
      </w:pPr>
    </w:p>
    <w:p w14:paraId="69E233BC" w14:textId="77777777" w:rsidR="005F10A2" w:rsidRPr="00355456" w:rsidRDefault="005F10A2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Iné lieky a Colchicum-Dispert</w:t>
      </w:r>
    </w:p>
    <w:p w14:paraId="25E799BA" w14:textId="77777777" w:rsidR="005F10A2" w:rsidRPr="00355456" w:rsidRDefault="005F10A2" w:rsidP="00355456">
      <w:p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 xml:space="preserve">Ak teraz </w:t>
      </w:r>
      <w:r w:rsidRPr="00355456">
        <w:rPr>
          <w:sz w:val="22"/>
          <w:szCs w:val="22"/>
          <w:lang w:val="sk-SK"/>
        </w:rPr>
        <w:t>užívate</w:t>
      </w:r>
      <w:r w:rsidRPr="00355456">
        <w:rPr>
          <w:noProof/>
          <w:sz w:val="22"/>
          <w:szCs w:val="22"/>
          <w:lang w:val="sk-SK"/>
        </w:rPr>
        <w:t xml:space="preserve"> alebo ste v poslednom čase </w:t>
      </w:r>
      <w:r w:rsidRPr="00355456">
        <w:rPr>
          <w:sz w:val="22"/>
          <w:szCs w:val="22"/>
          <w:lang w:val="sk-SK"/>
        </w:rPr>
        <w:t>užívali</w:t>
      </w:r>
      <w:r w:rsidRPr="00355456">
        <w:rPr>
          <w:noProof/>
          <w:sz w:val="22"/>
          <w:szCs w:val="22"/>
          <w:lang w:val="sk-SK"/>
        </w:rPr>
        <w:t>, či práve budete užívať</w:t>
      </w:r>
      <w:r w:rsidRPr="00355456">
        <w:rPr>
          <w:b/>
          <w:i/>
          <w:noProof/>
          <w:sz w:val="22"/>
          <w:szCs w:val="22"/>
          <w:lang w:val="sk-SK"/>
        </w:rPr>
        <w:t xml:space="preserve"> </w:t>
      </w:r>
      <w:r w:rsidRPr="00355456">
        <w:rPr>
          <w:noProof/>
          <w:sz w:val="22"/>
          <w:szCs w:val="22"/>
          <w:lang w:val="sk-SK"/>
        </w:rPr>
        <w:t>ďalšie lieky, povedzte to svojmu lekárovi</w:t>
      </w:r>
      <w:r w:rsidR="000B0C38" w:rsidRPr="00355456">
        <w:rPr>
          <w:noProof/>
          <w:sz w:val="22"/>
          <w:szCs w:val="22"/>
          <w:lang w:val="sk-SK"/>
        </w:rPr>
        <w:t xml:space="preserve"> </w:t>
      </w:r>
      <w:r w:rsidRPr="00355456">
        <w:rPr>
          <w:noProof/>
          <w:sz w:val="22"/>
          <w:szCs w:val="22"/>
          <w:lang w:val="sk-SK"/>
        </w:rPr>
        <w:t>alebo</w:t>
      </w:r>
      <w:r w:rsidR="000B0C38" w:rsidRPr="00355456">
        <w:rPr>
          <w:noProof/>
          <w:sz w:val="22"/>
          <w:szCs w:val="22"/>
          <w:lang w:val="sk-SK"/>
        </w:rPr>
        <w:t xml:space="preserve"> </w:t>
      </w:r>
      <w:r w:rsidRPr="00355456">
        <w:rPr>
          <w:noProof/>
          <w:sz w:val="22"/>
          <w:szCs w:val="22"/>
          <w:lang w:val="sk-SK"/>
        </w:rPr>
        <w:t>lekárnikovi.</w:t>
      </w:r>
    </w:p>
    <w:p w14:paraId="410133A9" w14:textId="77777777" w:rsidR="00D32979" w:rsidRPr="00355456" w:rsidRDefault="00D32979" w:rsidP="00355456">
      <w:pPr>
        <w:ind w:right="283"/>
        <w:rPr>
          <w:noProof/>
          <w:sz w:val="22"/>
          <w:szCs w:val="22"/>
          <w:lang w:val="sk-SK"/>
        </w:rPr>
      </w:pPr>
    </w:p>
    <w:p w14:paraId="6627B1FC" w14:textId="77777777" w:rsidR="009E0CE6" w:rsidRPr="00355456" w:rsidRDefault="00074D11" w:rsidP="00355456">
      <w:p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Užívanie iných liekov sú</w:t>
      </w:r>
      <w:r w:rsidR="00D32979" w:rsidRPr="00355456">
        <w:rPr>
          <w:noProof/>
          <w:sz w:val="22"/>
          <w:szCs w:val="22"/>
          <w:lang w:val="sk-SK"/>
        </w:rPr>
        <w:t>bež</w:t>
      </w:r>
      <w:r w:rsidRPr="00355456">
        <w:rPr>
          <w:noProof/>
          <w:sz w:val="22"/>
          <w:szCs w:val="22"/>
          <w:lang w:val="sk-SK"/>
        </w:rPr>
        <w:t>ne s liekom Colchicum-Dispert môže mať vplyv na to, ako bude Colchicum-Dispert alebo iný liek účinkovať.</w:t>
      </w:r>
    </w:p>
    <w:p w14:paraId="1BE3F75A" w14:textId="77777777" w:rsidR="00BA54E4" w:rsidRPr="00355456" w:rsidRDefault="00BA54E4" w:rsidP="00355456">
      <w:pPr>
        <w:ind w:right="283"/>
        <w:rPr>
          <w:noProof/>
          <w:sz w:val="22"/>
          <w:szCs w:val="22"/>
          <w:lang w:val="sk-SK"/>
        </w:rPr>
      </w:pPr>
    </w:p>
    <w:p w14:paraId="1394F344" w14:textId="77777777" w:rsidR="00074D11" w:rsidRPr="00355456" w:rsidRDefault="00074D11" w:rsidP="00355456">
      <w:p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lastRenderedPageBreak/>
        <w:t xml:space="preserve">Ak sa Colchicum-Dispert užíva spoločne s niektorým z nasledujúcich liekov, </w:t>
      </w:r>
      <w:r w:rsidR="00B50FCC" w:rsidRPr="00355456">
        <w:rPr>
          <w:noProof/>
          <w:sz w:val="22"/>
          <w:szCs w:val="22"/>
          <w:lang w:val="sk-SK"/>
        </w:rPr>
        <w:t>vedľajšie</w:t>
      </w:r>
      <w:r w:rsidRPr="00355456">
        <w:rPr>
          <w:noProof/>
          <w:sz w:val="22"/>
          <w:szCs w:val="22"/>
          <w:lang w:val="sk-SK"/>
        </w:rPr>
        <w:t xml:space="preserve"> účinky spôsobené toxicitou kolchicínu sú pravdepodobnejšie a môžu byť závažné a život ohrozujúce:</w:t>
      </w:r>
    </w:p>
    <w:p w14:paraId="54453AB0" w14:textId="393CA58E" w:rsidR="00BA54E4" w:rsidRPr="00355456" w:rsidRDefault="00BA54E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cyklosporín</w:t>
      </w:r>
      <w:r w:rsidR="00A56C90" w:rsidRPr="00355456">
        <w:rPr>
          <w:noProof/>
          <w:sz w:val="22"/>
          <w:szCs w:val="22"/>
          <w:lang w:val="sk-SK"/>
        </w:rPr>
        <w:t xml:space="preserve"> (liek používaný na </w:t>
      </w:r>
      <w:r w:rsidR="00502DE5" w:rsidRPr="00355456">
        <w:rPr>
          <w:noProof/>
          <w:sz w:val="22"/>
          <w:szCs w:val="22"/>
          <w:lang w:val="sk-SK"/>
        </w:rPr>
        <w:t>liečbu autoimunitných ochorení</w:t>
      </w:r>
      <w:r w:rsidR="00A56C90" w:rsidRPr="00355456">
        <w:rPr>
          <w:noProof/>
          <w:sz w:val="22"/>
          <w:szCs w:val="22"/>
          <w:lang w:val="sk-SK"/>
        </w:rPr>
        <w:t>)</w:t>
      </w:r>
      <w:r w:rsidR="00C83EEF" w:rsidRPr="00355456">
        <w:rPr>
          <w:noProof/>
          <w:sz w:val="22"/>
          <w:szCs w:val="22"/>
          <w:lang w:val="sk-SK"/>
        </w:rPr>
        <w:t>,</w:t>
      </w:r>
    </w:p>
    <w:p w14:paraId="7EE95A9C" w14:textId="77777777" w:rsidR="00BA54E4" w:rsidRPr="00355456" w:rsidRDefault="00BA54E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statíny</w:t>
      </w:r>
      <w:r w:rsidR="00826393" w:rsidRPr="00355456">
        <w:rPr>
          <w:lang w:val="sk-SK"/>
        </w:rPr>
        <w:t xml:space="preserve"> (</w:t>
      </w:r>
      <w:r w:rsidR="00826393" w:rsidRPr="00355456">
        <w:rPr>
          <w:noProof/>
          <w:sz w:val="22"/>
          <w:szCs w:val="22"/>
          <w:lang w:val="sk-SK"/>
        </w:rPr>
        <w:t>lieky používané na zníženie hladiny cholesterolu)</w:t>
      </w:r>
      <w:r w:rsidR="00C83EEF" w:rsidRPr="00355456">
        <w:rPr>
          <w:noProof/>
          <w:sz w:val="22"/>
          <w:szCs w:val="22"/>
          <w:lang w:val="sk-SK"/>
        </w:rPr>
        <w:t>,</w:t>
      </w:r>
    </w:p>
    <w:p w14:paraId="5946095B" w14:textId="66A817BE" w:rsidR="00BA54E4" w:rsidRPr="00355456" w:rsidRDefault="00BA54E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fibráty</w:t>
      </w:r>
      <w:r w:rsidR="00A56C90" w:rsidRPr="00355456">
        <w:rPr>
          <w:lang w:val="sk-SK"/>
        </w:rPr>
        <w:t xml:space="preserve"> (</w:t>
      </w:r>
      <w:r w:rsidR="00A56C90" w:rsidRPr="00355456">
        <w:rPr>
          <w:noProof/>
          <w:sz w:val="22"/>
          <w:szCs w:val="22"/>
          <w:lang w:val="sk-SK"/>
        </w:rPr>
        <w:t>lieky používané na zníženie hladiny cholesterolu a niektorých tukov v krvi)</w:t>
      </w:r>
      <w:r w:rsidR="00C83EEF" w:rsidRPr="00355456">
        <w:rPr>
          <w:noProof/>
          <w:sz w:val="22"/>
          <w:szCs w:val="22"/>
          <w:lang w:val="sk-SK"/>
        </w:rPr>
        <w:t>,</w:t>
      </w:r>
    </w:p>
    <w:p w14:paraId="6EE1DD78" w14:textId="59A3C816" w:rsidR="00BA54E4" w:rsidRPr="00355456" w:rsidRDefault="00BA54E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ketokonazol, itrakonazol, vorikonazol</w:t>
      </w:r>
      <w:r w:rsidR="00A56C90" w:rsidRPr="00355456">
        <w:rPr>
          <w:lang w:val="sk-SK"/>
        </w:rPr>
        <w:t xml:space="preserve"> </w:t>
      </w:r>
      <w:r w:rsidR="00A56C90" w:rsidRPr="00355456">
        <w:rPr>
          <w:noProof/>
          <w:sz w:val="22"/>
          <w:szCs w:val="22"/>
          <w:lang w:val="sk-SK"/>
        </w:rPr>
        <w:t>(lieky na liečbu hubových infekcií)</w:t>
      </w:r>
      <w:r w:rsidR="00C83EEF" w:rsidRPr="00355456">
        <w:rPr>
          <w:noProof/>
          <w:sz w:val="22"/>
          <w:szCs w:val="22"/>
          <w:lang w:val="sk-SK"/>
        </w:rPr>
        <w:t>,</w:t>
      </w:r>
    </w:p>
    <w:p w14:paraId="69FA36A2" w14:textId="5BDBFE20" w:rsidR="00BA54E4" w:rsidRPr="00355456" w:rsidRDefault="00BA54E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niektor</w:t>
      </w:r>
      <w:r w:rsidR="00502DE5" w:rsidRPr="00355456">
        <w:rPr>
          <w:noProof/>
          <w:sz w:val="22"/>
          <w:szCs w:val="22"/>
          <w:lang w:val="sk-SK"/>
        </w:rPr>
        <w:t>é</w:t>
      </w:r>
      <w:r w:rsidRPr="00355456">
        <w:rPr>
          <w:noProof/>
          <w:sz w:val="22"/>
          <w:szCs w:val="22"/>
          <w:lang w:val="sk-SK"/>
        </w:rPr>
        <w:t xml:space="preserve"> liek</w:t>
      </w:r>
      <w:r w:rsidR="00502DE5" w:rsidRPr="00355456">
        <w:rPr>
          <w:noProof/>
          <w:sz w:val="22"/>
          <w:szCs w:val="22"/>
          <w:lang w:val="sk-SK"/>
        </w:rPr>
        <w:t>y</w:t>
      </w:r>
      <w:r w:rsidRPr="00355456">
        <w:rPr>
          <w:noProof/>
          <w:sz w:val="22"/>
          <w:szCs w:val="22"/>
          <w:lang w:val="sk-SK"/>
        </w:rPr>
        <w:t xml:space="preserve"> proti HIV</w:t>
      </w:r>
      <w:r w:rsidR="00A56C90" w:rsidRPr="00355456">
        <w:rPr>
          <w:noProof/>
          <w:sz w:val="22"/>
          <w:szCs w:val="22"/>
          <w:lang w:val="sk-SK"/>
        </w:rPr>
        <w:t>,</w:t>
      </w:r>
    </w:p>
    <w:p w14:paraId="3F0ED060" w14:textId="238E9918" w:rsidR="00A56C90" w:rsidRPr="00355456" w:rsidRDefault="00BA54E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klaritromyc</w:t>
      </w:r>
      <w:r w:rsidR="00502DE5" w:rsidRPr="00355456">
        <w:rPr>
          <w:noProof/>
          <w:sz w:val="22"/>
          <w:szCs w:val="22"/>
          <w:lang w:val="sk-SK"/>
        </w:rPr>
        <w:t>í</w:t>
      </w:r>
      <w:r w:rsidRPr="00355456">
        <w:rPr>
          <w:noProof/>
          <w:sz w:val="22"/>
          <w:szCs w:val="22"/>
          <w:lang w:val="sk-SK"/>
        </w:rPr>
        <w:t>n, er</w:t>
      </w:r>
      <w:r w:rsidR="00A56C90" w:rsidRPr="00355456">
        <w:rPr>
          <w:noProof/>
          <w:sz w:val="22"/>
          <w:szCs w:val="22"/>
          <w:lang w:val="sk-SK"/>
        </w:rPr>
        <w:t>y</w:t>
      </w:r>
      <w:r w:rsidRPr="00355456">
        <w:rPr>
          <w:noProof/>
          <w:sz w:val="22"/>
          <w:szCs w:val="22"/>
          <w:lang w:val="sk-SK"/>
        </w:rPr>
        <w:t>tromyc</w:t>
      </w:r>
      <w:r w:rsidR="00502DE5" w:rsidRPr="00355456">
        <w:rPr>
          <w:noProof/>
          <w:sz w:val="22"/>
          <w:szCs w:val="22"/>
          <w:lang w:val="sk-SK"/>
        </w:rPr>
        <w:t>í</w:t>
      </w:r>
      <w:r w:rsidRPr="00355456">
        <w:rPr>
          <w:noProof/>
          <w:sz w:val="22"/>
          <w:szCs w:val="22"/>
          <w:lang w:val="sk-SK"/>
        </w:rPr>
        <w:t>n</w:t>
      </w:r>
      <w:r w:rsidR="005309C7" w:rsidRPr="00355456">
        <w:rPr>
          <w:noProof/>
          <w:sz w:val="22"/>
          <w:szCs w:val="22"/>
          <w:lang w:val="sk-SK"/>
        </w:rPr>
        <w:t xml:space="preserve"> (makrolidové antibiotiká používané na liečbu bakteriálnych infekcií)</w:t>
      </w:r>
      <w:r w:rsidR="00A56C90" w:rsidRPr="00355456">
        <w:rPr>
          <w:noProof/>
          <w:sz w:val="22"/>
          <w:szCs w:val="22"/>
          <w:lang w:val="sk-SK"/>
        </w:rPr>
        <w:t>,</w:t>
      </w:r>
    </w:p>
    <w:p w14:paraId="365CBF74" w14:textId="77777777" w:rsidR="00A56C90" w:rsidRPr="00355456" w:rsidRDefault="00A56C90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 xml:space="preserve">verapamil, diltiazem, (lieky používané na liečbu ochorenia srdca), </w:t>
      </w:r>
    </w:p>
    <w:p w14:paraId="18AE2CEA" w14:textId="34EB048F" w:rsidR="0080067B" w:rsidRPr="00355456" w:rsidRDefault="00A56C90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 xml:space="preserve">cimetidín, ranolazín, digoxín (inhibítorov CYP3A4 a P-glykoproteínu (P-gp), </w:t>
      </w:r>
      <w:r w:rsidR="005F1A96" w:rsidRPr="00355456">
        <w:rPr>
          <w:noProof/>
          <w:sz w:val="22"/>
          <w:szCs w:val="22"/>
          <w:lang w:val="sk-SK"/>
        </w:rPr>
        <w:t>azitromycín (makrolidové antibiotikum</w:t>
      </w:r>
      <w:r w:rsidR="00B94CDD" w:rsidRPr="00355456">
        <w:rPr>
          <w:noProof/>
          <w:sz w:val="22"/>
          <w:szCs w:val="22"/>
          <w:lang w:val="sk-SK"/>
        </w:rPr>
        <w:t xml:space="preserve">, ktoré sa používa </w:t>
      </w:r>
      <w:r w:rsidR="005F1A96" w:rsidRPr="00355456">
        <w:rPr>
          <w:noProof/>
          <w:sz w:val="22"/>
          <w:szCs w:val="22"/>
          <w:lang w:val="sk-SK"/>
        </w:rPr>
        <w:t>na liečbu infekcií spôsobených baktériami)</w:t>
      </w:r>
      <w:r w:rsidR="00C83EEF" w:rsidRPr="00355456">
        <w:rPr>
          <w:noProof/>
          <w:sz w:val="22"/>
          <w:szCs w:val="22"/>
          <w:lang w:val="sk-SK"/>
        </w:rPr>
        <w:t>,</w:t>
      </w:r>
    </w:p>
    <w:p w14:paraId="02ABD8D6" w14:textId="1D4871E6" w:rsidR="00672504" w:rsidRPr="00355456" w:rsidRDefault="00672504" w:rsidP="00355456">
      <w:pPr>
        <w:numPr>
          <w:ilvl w:val="0"/>
          <w:numId w:val="7"/>
        </w:numPr>
        <w:ind w:right="283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lieky zaradené do skupiny inhibítorov CYP3A a P-glykoproteínu (vysvetlí vám lekár alebo lekárnik, či taký liek užívate).</w:t>
      </w:r>
    </w:p>
    <w:p w14:paraId="13EFB5D0" w14:textId="3E8D2AD6" w:rsidR="0080067B" w:rsidRPr="00355456" w:rsidRDefault="0080067B" w:rsidP="00355456">
      <w:pPr>
        <w:pStyle w:val="Zkladntext2"/>
        <w:numPr>
          <w:ilvl w:val="0"/>
          <w:numId w:val="7"/>
        </w:numPr>
        <w:jc w:val="left"/>
        <w:rPr>
          <w:rFonts w:ascii="Times New Roman" w:hAnsi="Times New Roman" w:cs="Times New Roman"/>
          <w:sz w:val="22"/>
          <w:szCs w:val="22"/>
        </w:rPr>
      </w:pPr>
    </w:p>
    <w:p w14:paraId="6E1EA9C7" w14:textId="77777777" w:rsidR="00A56C90" w:rsidRPr="00355456" w:rsidRDefault="00A56C90" w:rsidP="00355456">
      <w:pPr>
        <w:pStyle w:val="Zkladntext2"/>
        <w:ind w:left="360"/>
        <w:jc w:val="left"/>
        <w:rPr>
          <w:rFonts w:ascii="Times New Roman" w:hAnsi="Times New Roman" w:cs="Times New Roman"/>
          <w:sz w:val="22"/>
          <w:szCs w:val="22"/>
        </w:rPr>
      </w:pPr>
    </w:p>
    <w:p w14:paraId="2964207E" w14:textId="272CB187" w:rsidR="000B0C38" w:rsidRPr="00355456" w:rsidRDefault="00A56C90" w:rsidP="00355456">
      <w:pPr>
        <w:ind w:right="283"/>
        <w:rPr>
          <w:bCs/>
          <w:sz w:val="22"/>
          <w:szCs w:val="22"/>
          <w:lang w:val="sk-SK"/>
        </w:rPr>
      </w:pPr>
      <w:r w:rsidRPr="00355456">
        <w:rPr>
          <w:bCs/>
          <w:sz w:val="22"/>
          <w:szCs w:val="22"/>
          <w:lang w:val="sk-SK"/>
        </w:rPr>
        <w:t>Ak užívate niektorý z vyššie uvedených liekov, váš lekár vám možno bude chcieť prispôsobiť dávku Colchicum-Dispert alebo dočasne zastaviť liečbu. Ak máte problémy s pečeňou alebo obličkami a užívate niektorý z vyššie uvedených liekov, nesmiete užívať Colchicum-Dispert.</w:t>
      </w:r>
    </w:p>
    <w:p w14:paraId="013F5C84" w14:textId="77777777" w:rsidR="00826393" w:rsidRPr="00355456" w:rsidRDefault="00826393" w:rsidP="00355456">
      <w:pPr>
        <w:ind w:right="283"/>
        <w:rPr>
          <w:b/>
          <w:sz w:val="22"/>
          <w:szCs w:val="22"/>
          <w:lang w:val="sk-SK"/>
        </w:rPr>
      </w:pPr>
    </w:p>
    <w:p w14:paraId="76CCE627" w14:textId="2A7C9FFD" w:rsidR="00826393" w:rsidRPr="00355456" w:rsidRDefault="00826393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Colchicum-Dispert a</w:t>
      </w:r>
      <w:r w:rsidR="00486823" w:rsidRPr="00355456">
        <w:rPr>
          <w:b/>
          <w:sz w:val="22"/>
          <w:szCs w:val="22"/>
          <w:lang w:val="sk-SK"/>
        </w:rPr>
        <w:t> </w:t>
      </w:r>
      <w:r w:rsidRPr="00355456">
        <w:rPr>
          <w:b/>
          <w:sz w:val="22"/>
          <w:szCs w:val="22"/>
          <w:lang w:val="sk-SK"/>
        </w:rPr>
        <w:t>jedlo</w:t>
      </w:r>
      <w:r w:rsidR="00486823" w:rsidRPr="00355456">
        <w:rPr>
          <w:b/>
          <w:sz w:val="22"/>
          <w:szCs w:val="22"/>
          <w:lang w:val="sk-SK"/>
        </w:rPr>
        <w:t xml:space="preserve">, </w:t>
      </w:r>
      <w:r w:rsidRPr="00355456">
        <w:rPr>
          <w:b/>
          <w:sz w:val="22"/>
          <w:szCs w:val="22"/>
          <w:lang w:val="sk-SK"/>
        </w:rPr>
        <w:t xml:space="preserve">nápoje a alkohol </w:t>
      </w:r>
    </w:p>
    <w:p w14:paraId="2DA65AD5" w14:textId="77777777" w:rsidR="00A56C90" w:rsidRPr="00355456" w:rsidRDefault="00826393" w:rsidP="00355456">
      <w:pPr>
        <w:ind w:right="283"/>
        <w:rPr>
          <w:bCs/>
          <w:sz w:val="22"/>
          <w:szCs w:val="22"/>
          <w:lang w:val="sk-SK"/>
        </w:rPr>
      </w:pPr>
      <w:r w:rsidRPr="00355456">
        <w:rPr>
          <w:bCs/>
          <w:sz w:val="22"/>
          <w:szCs w:val="22"/>
          <w:lang w:val="sk-SK"/>
        </w:rPr>
        <w:t>Súbežnému pitiu grapefruitovej šťavy a užívaniu kolchicínu je potrebné sa vyhnúť. Grapefruitová šťava môže zvyšovať množstvo kolchicínu v krvi a viesť k otrave.</w:t>
      </w:r>
    </w:p>
    <w:p w14:paraId="61F77BB6" w14:textId="77777777" w:rsidR="00826393" w:rsidRPr="00355456" w:rsidRDefault="00826393" w:rsidP="00355456">
      <w:pPr>
        <w:ind w:right="283"/>
        <w:rPr>
          <w:b/>
          <w:sz w:val="22"/>
          <w:szCs w:val="22"/>
          <w:lang w:val="sk-SK"/>
        </w:rPr>
      </w:pPr>
    </w:p>
    <w:p w14:paraId="6E51E941" w14:textId="77777777" w:rsidR="005F10A2" w:rsidRPr="00355456" w:rsidRDefault="005F10A2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Tehotenstvo a dojčenie</w:t>
      </w:r>
    </w:p>
    <w:p w14:paraId="576E5148" w14:textId="77777777" w:rsidR="00514203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Ak ste tehotná alebo dojčíte, ak si myslíte, že ste tehotná alebo ak plánujete otehotnieť, poraďte sa so svojím lekárom alebo lekárnikom predtým, ako začnete užívať tento liek. </w:t>
      </w:r>
    </w:p>
    <w:p w14:paraId="3E311BEF" w14:textId="77777777" w:rsidR="00514203" w:rsidRPr="00355456" w:rsidRDefault="00514203" w:rsidP="00355456">
      <w:pPr>
        <w:ind w:right="283"/>
        <w:rPr>
          <w:sz w:val="22"/>
          <w:szCs w:val="22"/>
          <w:lang w:val="sk-SK"/>
        </w:rPr>
      </w:pPr>
    </w:p>
    <w:p w14:paraId="7D09856C" w14:textId="77777777" w:rsidR="00514203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Tehotenstvo </w:t>
      </w:r>
    </w:p>
    <w:p w14:paraId="71508C1F" w14:textId="01166477" w:rsidR="007A5FC7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Colchicum-Dispert nesmiete užívať, ak ste tehotná alebo môžete otehotnieť počas liečby dny a familiárnej stredomorskej horúčky. </w:t>
      </w:r>
      <w:r w:rsidR="003949A6" w:rsidRPr="00355456">
        <w:rPr>
          <w:sz w:val="22"/>
          <w:szCs w:val="22"/>
          <w:lang w:val="sk-SK"/>
        </w:rPr>
        <w:t xml:space="preserve">Pokiaľ liek užíva žena v plodnom veku, je potrebné používať účinnú antikoncepciu. </w:t>
      </w:r>
      <w:r w:rsidRPr="00355456">
        <w:rPr>
          <w:sz w:val="22"/>
          <w:szCs w:val="22"/>
          <w:lang w:val="sk-SK"/>
        </w:rPr>
        <w:t>Ak napriek tomu otehotniete počas liečby</w:t>
      </w:r>
      <w:r w:rsidR="007A5FC7" w:rsidRPr="00355456">
        <w:rPr>
          <w:sz w:val="22"/>
          <w:szCs w:val="22"/>
          <w:lang w:val="sk-SK"/>
        </w:rPr>
        <w:t xml:space="preserve"> </w:t>
      </w:r>
      <w:r w:rsidR="003949A6" w:rsidRPr="00355456">
        <w:rPr>
          <w:sz w:val="22"/>
          <w:szCs w:val="22"/>
          <w:lang w:val="sk-SK"/>
        </w:rPr>
        <w:t>liekom</w:t>
      </w:r>
      <w:r w:rsidRPr="00355456">
        <w:rPr>
          <w:sz w:val="22"/>
          <w:szCs w:val="22"/>
          <w:lang w:val="sk-SK"/>
        </w:rPr>
        <w:t xml:space="preserve"> Colchi</w:t>
      </w:r>
      <w:r w:rsidR="007A5FC7" w:rsidRPr="00355456">
        <w:rPr>
          <w:sz w:val="22"/>
          <w:szCs w:val="22"/>
          <w:lang w:val="sk-SK"/>
        </w:rPr>
        <w:t>cum-Dispert</w:t>
      </w:r>
      <w:r w:rsidRPr="00355456">
        <w:rPr>
          <w:sz w:val="22"/>
          <w:szCs w:val="22"/>
          <w:lang w:val="sk-SK"/>
        </w:rPr>
        <w:t xml:space="preserve"> alebo do 3 mesiacov po ukončení liečby, musí sa z</w:t>
      </w:r>
      <w:r w:rsidR="00AD239F" w:rsidRPr="00355456">
        <w:rPr>
          <w:sz w:val="22"/>
          <w:szCs w:val="22"/>
          <w:lang w:val="sk-SK"/>
        </w:rPr>
        <w:t>vážiť</w:t>
      </w:r>
      <w:r w:rsidRPr="00355456">
        <w:rPr>
          <w:sz w:val="22"/>
          <w:szCs w:val="22"/>
          <w:lang w:val="sk-SK"/>
        </w:rPr>
        <w:t xml:space="preserve"> genetické poradenstvo. </w:t>
      </w:r>
    </w:p>
    <w:p w14:paraId="3A1C8643" w14:textId="77777777" w:rsidR="007A5FC7" w:rsidRPr="00355456" w:rsidRDefault="007A5FC7" w:rsidP="00355456">
      <w:pPr>
        <w:ind w:right="283"/>
        <w:rPr>
          <w:sz w:val="22"/>
          <w:szCs w:val="22"/>
          <w:lang w:val="sk-SK"/>
        </w:rPr>
      </w:pPr>
    </w:p>
    <w:p w14:paraId="73577BB3" w14:textId="77777777" w:rsidR="007A5FC7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Dojčenie  </w:t>
      </w:r>
    </w:p>
    <w:p w14:paraId="7E31672D" w14:textId="4EE1B45A" w:rsidR="007A5FC7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Účinná látka kolchicín prechádza do materského mlieka. Dojčiace ženy s dnou nesmú užívať </w:t>
      </w:r>
      <w:r w:rsidR="003949A6" w:rsidRPr="00355456">
        <w:rPr>
          <w:sz w:val="22"/>
          <w:szCs w:val="22"/>
          <w:lang w:val="sk-SK"/>
        </w:rPr>
        <w:t>liek</w:t>
      </w:r>
      <w:r w:rsidRPr="00355456">
        <w:rPr>
          <w:sz w:val="22"/>
          <w:szCs w:val="22"/>
          <w:lang w:val="sk-SK"/>
        </w:rPr>
        <w:t xml:space="preserve"> </w:t>
      </w:r>
      <w:r w:rsidR="007A5FC7" w:rsidRPr="00355456">
        <w:rPr>
          <w:sz w:val="22"/>
          <w:szCs w:val="22"/>
          <w:lang w:val="sk-SK"/>
        </w:rPr>
        <w:t>Colchicum-Dispert</w:t>
      </w:r>
      <w:r w:rsidRPr="00355456">
        <w:rPr>
          <w:sz w:val="22"/>
          <w:szCs w:val="22"/>
          <w:lang w:val="sk-SK"/>
        </w:rPr>
        <w:t>. V prípade dojčiacich matiek s</w:t>
      </w:r>
      <w:r w:rsidR="00C83EEF" w:rsidRPr="00355456">
        <w:rPr>
          <w:sz w:val="22"/>
          <w:szCs w:val="22"/>
          <w:lang w:val="sk-SK"/>
        </w:rPr>
        <w:t> </w:t>
      </w:r>
      <w:r w:rsidRPr="00355456">
        <w:rPr>
          <w:sz w:val="22"/>
          <w:szCs w:val="22"/>
          <w:lang w:val="sk-SK"/>
        </w:rPr>
        <w:t>F</w:t>
      </w:r>
      <w:r w:rsidR="00006FCF" w:rsidRPr="00355456">
        <w:rPr>
          <w:sz w:val="22"/>
          <w:szCs w:val="22"/>
          <w:lang w:val="sk-SK"/>
        </w:rPr>
        <w:t>SH</w:t>
      </w:r>
      <w:r w:rsidR="00C83EEF" w:rsidRPr="00355456">
        <w:rPr>
          <w:sz w:val="22"/>
          <w:szCs w:val="22"/>
          <w:lang w:val="sk-SK"/>
        </w:rPr>
        <w:t xml:space="preserve"> (familiárna stredo</w:t>
      </w:r>
      <w:r w:rsidR="00006FCF" w:rsidRPr="00355456">
        <w:rPr>
          <w:sz w:val="22"/>
          <w:szCs w:val="22"/>
          <w:lang w:val="sk-SK"/>
        </w:rPr>
        <w:t>morská</w:t>
      </w:r>
      <w:r w:rsidR="00C83EEF" w:rsidRPr="00355456">
        <w:rPr>
          <w:sz w:val="22"/>
          <w:szCs w:val="22"/>
          <w:lang w:val="sk-SK"/>
        </w:rPr>
        <w:t xml:space="preserve"> horúčka)</w:t>
      </w:r>
      <w:r w:rsidRPr="00355456">
        <w:rPr>
          <w:sz w:val="22"/>
          <w:szCs w:val="22"/>
          <w:lang w:val="sk-SK"/>
        </w:rPr>
        <w:t xml:space="preserve"> sa musí rozhodnúť, či prerušiť dojčenie alebo prerušiť/zdržať sa liečby kolchicínom, pričom sa zohľadní prínos dojčenia pre dieťa a prínos liečby pre ženu. </w:t>
      </w:r>
    </w:p>
    <w:p w14:paraId="485031F1" w14:textId="77777777" w:rsidR="007A5FC7" w:rsidRPr="00355456" w:rsidRDefault="007A5FC7" w:rsidP="00355456">
      <w:pPr>
        <w:ind w:right="283"/>
        <w:rPr>
          <w:sz w:val="22"/>
          <w:szCs w:val="22"/>
          <w:lang w:val="sk-SK"/>
        </w:rPr>
      </w:pPr>
    </w:p>
    <w:p w14:paraId="4798C97C" w14:textId="77777777" w:rsidR="007A5FC7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Fertilita</w:t>
      </w:r>
    </w:p>
    <w:p w14:paraId="4B767935" w14:textId="3D3248FA" w:rsidR="007A5FC7" w:rsidRPr="00355456" w:rsidRDefault="00514203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Keďže aj priebeh F</w:t>
      </w:r>
      <w:r w:rsidR="00006FCF" w:rsidRPr="00355456">
        <w:rPr>
          <w:sz w:val="22"/>
          <w:szCs w:val="22"/>
          <w:lang w:val="sk-SK"/>
        </w:rPr>
        <w:t>SH</w:t>
      </w:r>
      <w:r w:rsidRPr="00355456">
        <w:rPr>
          <w:sz w:val="22"/>
          <w:szCs w:val="22"/>
          <w:lang w:val="sk-SK"/>
        </w:rPr>
        <w:t xml:space="preserve"> bez liečby môže viesť k neplodnosti, použitie </w:t>
      </w:r>
      <w:r w:rsidR="001D31E2" w:rsidRPr="00355456">
        <w:rPr>
          <w:sz w:val="22"/>
          <w:szCs w:val="22"/>
          <w:lang w:val="sk-SK"/>
        </w:rPr>
        <w:t>lieku</w:t>
      </w:r>
      <w:r w:rsidRPr="00355456">
        <w:rPr>
          <w:sz w:val="22"/>
          <w:szCs w:val="22"/>
          <w:lang w:val="sk-SK"/>
        </w:rPr>
        <w:t xml:space="preserve"> </w:t>
      </w:r>
      <w:r w:rsidR="007A5FC7" w:rsidRPr="00355456">
        <w:rPr>
          <w:sz w:val="22"/>
          <w:szCs w:val="22"/>
          <w:lang w:val="sk-SK"/>
        </w:rPr>
        <w:t>Colchicum-Dispert</w:t>
      </w:r>
      <w:r w:rsidRPr="00355456">
        <w:rPr>
          <w:sz w:val="22"/>
          <w:szCs w:val="22"/>
          <w:lang w:val="sk-SK"/>
        </w:rPr>
        <w:t xml:space="preserve"> sa má zvážiť s ohľadom na potenciálne riziká a malo by sa posúdiť v prípade klinickej potreby. V prípade, že sa kolchicín používa na liečbu akútneho záchvatu dny alebo na predchádzanie záchvatu dny počas začatia liečby na zníženie hladiny urátov</w:t>
      </w:r>
      <w:r w:rsidR="00730B72" w:rsidRPr="00355456">
        <w:rPr>
          <w:sz w:val="22"/>
          <w:szCs w:val="22"/>
          <w:lang w:val="sk-SK"/>
        </w:rPr>
        <w:t>, môže dô</w:t>
      </w:r>
      <w:r w:rsidR="00355456">
        <w:rPr>
          <w:sz w:val="22"/>
          <w:szCs w:val="22"/>
          <w:lang w:val="sk-SK"/>
        </w:rPr>
        <w:t>j</w:t>
      </w:r>
      <w:r w:rsidR="00730B72" w:rsidRPr="00355456">
        <w:rPr>
          <w:sz w:val="22"/>
          <w:szCs w:val="22"/>
          <w:lang w:val="sk-SK"/>
        </w:rPr>
        <w:t>sť k zníženiu tvorby spermií.</w:t>
      </w:r>
      <w:r w:rsidRPr="00355456">
        <w:rPr>
          <w:sz w:val="22"/>
          <w:szCs w:val="22"/>
          <w:lang w:val="sk-SK"/>
        </w:rPr>
        <w:t xml:space="preserve"> </w:t>
      </w:r>
    </w:p>
    <w:p w14:paraId="1B14B3F5" w14:textId="77777777" w:rsidR="007A5FC7" w:rsidRPr="00355456" w:rsidRDefault="007A5FC7" w:rsidP="00355456">
      <w:pPr>
        <w:ind w:right="283"/>
        <w:rPr>
          <w:sz w:val="22"/>
          <w:szCs w:val="22"/>
          <w:lang w:val="sk-SK"/>
        </w:rPr>
      </w:pPr>
    </w:p>
    <w:p w14:paraId="6C4A156E" w14:textId="5A7A6B03" w:rsidR="005F10A2" w:rsidRPr="00355456" w:rsidRDefault="00514203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Pacienti mužského pohlavia by nemali splodiť dieťa počas liečby kolchicínom a najmenej 6 mesiacov po jej ukončení. Ak napriek tomu počas tohto obdobia dôjde k otehotneniu, je potrebné zabezpečiť genetické poradenstvo. </w:t>
      </w:r>
    </w:p>
    <w:p w14:paraId="7124FB38" w14:textId="77777777" w:rsidR="00BA54E4" w:rsidRPr="00355456" w:rsidRDefault="00BA54E4" w:rsidP="00355456">
      <w:pPr>
        <w:ind w:right="283"/>
        <w:rPr>
          <w:b/>
          <w:sz w:val="22"/>
          <w:szCs w:val="22"/>
          <w:lang w:val="sk-SK"/>
        </w:rPr>
      </w:pPr>
    </w:p>
    <w:p w14:paraId="32C680AA" w14:textId="77777777" w:rsidR="005F10A2" w:rsidRPr="00355456" w:rsidRDefault="005F10A2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Vedenie vozidiel a obsluha strojov</w:t>
      </w:r>
    </w:p>
    <w:p w14:paraId="0442D433" w14:textId="77777777" w:rsidR="005F10A2" w:rsidRPr="00355456" w:rsidRDefault="005F10A2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Tento liek neovplyvňuje schopnosť viesť vozidlá a obsluhovať stroje.</w:t>
      </w:r>
    </w:p>
    <w:p w14:paraId="12D36539" w14:textId="77777777" w:rsidR="005F10A2" w:rsidRPr="00355456" w:rsidRDefault="005F10A2" w:rsidP="00355456">
      <w:pPr>
        <w:ind w:right="283"/>
        <w:rPr>
          <w:b/>
          <w:sz w:val="22"/>
          <w:szCs w:val="22"/>
          <w:lang w:val="sk-SK"/>
        </w:rPr>
      </w:pPr>
    </w:p>
    <w:p w14:paraId="52DEF421" w14:textId="256835BF" w:rsidR="006634B0" w:rsidRPr="00355456" w:rsidRDefault="002D2F53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Colchicum-Dispert obsahuje lakt</w:t>
      </w:r>
      <w:r w:rsidR="00395726" w:rsidRPr="00355456">
        <w:rPr>
          <w:b/>
          <w:sz w:val="22"/>
          <w:szCs w:val="22"/>
          <w:lang w:val="sk-SK"/>
        </w:rPr>
        <w:t>ózu,</w:t>
      </w:r>
      <w:r w:rsidRPr="00355456">
        <w:rPr>
          <w:b/>
          <w:sz w:val="22"/>
          <w:szCs w:val="22"/>
          <w:lang w:val="sk-SK"/>
        </w:rPr>
        <w:t> sacharózu</w:t>
      </w:r>
      <w:r w:rsidR="00395726" w:rsidRPr="00355456">
        <w:rPr>
          <w:b/>
          <w:sz w:val="22"/>
          <w:szCs w:val="22"/>
          <w:lang w:val="sk-SK"/>
        </w:rPr>
        <w:t xml:space="preserve"> a </w:t>
      </w:r>
      <w:r w:rsidR="005A3068" w:rsidRPr="00355456">
        <w:rPr>
          <w:b/>
          <w:sz w:val="22"/>
          <w:szCs w:val="22"/>
          <w:lang w:val="sk-SK"/>
        </w:rPr>
        <w:t>farbivo Ponceau 4R</w:t>
      </w:r>
      <w:r w:rsidRPr="00355456">
        <w:rPr>
          <w:b/>
          <w:sz w:val="22"/>
          <w:szCs w:val="22"/>
          <w:lang w:val="sk-SK"/>
        </w:rPr>
        <w:t>.</w:t>
      </w:r>
    </w:p>
    <w:p w14:paraId="4E486736" w14:textId="5B3B7C13" w:rsidR="002D2F53" w:rsidRPr="00355456" w:rsidRDefault="002D2F53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Ak vám váš lekár povedal, že neznášate niektor</w:t>
      </w:r>
      <w:r w:rsidR="005A3068" w:rsidRPr="00355456">
        <w:rPr>
          <w:sz w:val="22"/>
          <w:szCs w:val="22"/>
          <w:lang w:val="sk-SK"/>
        </w:rPr>
        <w:t>é</w:t>
      </w:r>
      <w:r w:rsidRPr="00355456">
        <w:rPr>
          <w:sz w:val="22"/>
          <w:szCs w:val="22"/>
          <w:lang w:val="sk-SK"/>
        </w:rPr>
        <w:t xml:space="preserve"> cukr</w:t>
      </w:r>
      <w:r w:rsidR="005A3068" w:rsidRPr="00355456">
        <w:rPr>
          <w:sz w:val="22"/>
          <w:szCs w:val="22"/>
          <w:lang w:val="sk-SK"/>
        </w:rPr>
        <w:t>y</w:t>
      </w:r>
      <w:r w:rsidRPr="00355456">
        <w:rPr>
          <w:sz w:val="22"/>
          <w:szCs w:val="22"/>
          <w:lang w:val="sk-SK"/>
        </w:rPr>
        <w:t>, kontaktujte svojho lekára pred užitím tohto lieku.</w:t>
      </w:r>
    </w:p>
    <w:p w14:paraId="4AAC588F" w14:textId="1413D346" w:rsidR="002D2F53" w:rsidRPr="00355456" w:rsidRDefault="005A3068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Farbivo P</w:t>
      </w:r>
      <w:r w:rsidR="00CF3238" w:rsidRPr="00355456">
        <w:rPr>
          <w:sz w:val="22"/>
          <w:szCs w:val="22"/>
          <w:lang w:val="sk-SK"/>
        </w:rPr>
        <w:t>onceau 4R</w:t>
      </w:r>
      <w:r w:rsidR="00E87488" w:rsidRPr="00355456">
        <w:rPr>
          <w:sz w:val="22"/>
          <w:szCs w:val="22"/>
          <w:lang w:val="sk-SK"/>
        </w:rPr>
        <w:t xml:space="preserve"> môže vyvolať alergické reakcie.</w:t>
      </w:r>
    </w:p>
    <w:p w14:paraId="50CE4CE6" w14:textId="77777777" w:rsidR="00E87488" w:rsidRPr="00355456" w:rsidRDefault="00E87488" w:rsidP="00355456">
      <w:pPr>
        <w:ind w:right="283"/>
        <w:rPr>
          <w:sz w:val="22"/>
          <w:szCs w:val="22"/>
          <w:lang w:val="sk-SK"/>
        </w:rPr>
      </w:pPr>
    </w:p>
    <w:p w14:paraId="1569036D" w14:textId="77777777" w:rsidR="002D2F53" w:rsidRPr="00355456" w:rsidRDefault="002D2F53" w:rsidP="00355456">
      <w:pPr>
        <w:ind w:right="283"/>
        <w:rPr>
          <w:b/>
          <w:sz w:val="22"/>
          <w:szCs w:val="22"/>
          <w:lang w:val="sk-SK"/>
        </w:rPr>
      </w:pPr>
    </w:p>
    <w:p w14:paraId="78B52757" w14:textId="77777777" w:rsidR="00500372" w:rsidRPr="00355456" w:rsidRDefault="00500372" w:rsidP="002A766A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 xml:space="preserve">3. </w:t>
      </w:r>
      <w:r w:rsidR="00167FBE" w:rsidRPr="00355456">
        <w:rPr>
          <w:b/>
          <w:sz w:val="22"/>
          <w:szCs w:val="22"/>
          <w:lang w:val="sk-SK"/>
        </w:rPr>
        <w:tab/>
      </w:r>
      <w:r w:rsidRPr="00355456">
        <w:rPr>
          <w:b/>
          <w:sz w:val="22"/>
          <w:szCs w:val="22"/>
          <w:lang w:val="sk-SK"/>
        </w:rPr>
        <w:t>Ako užívať Colchicum-Dispert</w:t>
      </w:r>
    </w:p>
    <w:p w14:paraId="58B31E07" w14:textId="77777777" w:rsidR="00C016B3" w:rsidRPr="00355456" w:rsidRDefault="00C016B3" w:rsidP="002A766A">
      <w:pPr>
        <w:ind w:right="283"/>
        <w:rPr>
          <w:b/>
          <w:sz w:val="22"/>
          <w:szCs w:val="22"/>
          <w:lang w:val="sk-SK"/>
        </w:rPr>
      </w:pPr>
    </w:p>
    <w:p w14:paraId="6A93E242" w14:textId="77777777" w:rsidR="00C016B3" w:rsidRPr="00355456" w:rsidRDefault="00C016B3" w:rsidP="002A766A">
      <w:p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Vždy užívajte tento liek presne tak, ako vám povedal váš lekár. Ak si nie ste niečím istý, overte si to </w:t>
      </w:r>
    </w:p>
    <w:p w14:paraId="465BF783" w14:textId="77777777" w:rsidR="00C016B3" w:rsidRPr="00355456" w:rsidRDefault="00C016B3" w:rsidP="002A766A">
      <w:pPr>
        <w:ind w:right="283"/>
        <w:rPr>
          <w:b/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u svojho lekára alebo lekárnika.</w:t>
      </w:r>
      <w:r w:rsidR="00826393" w:rsidRPr="00355456">
        <w:rPr>
          <w:lang w:val="sk-SK"/>
        </w:rPr>
        <w:t xml:space="preserve"> </w:t>
      </w:r>
      <w:r w:rsidR="00826393" w:rsidRPr="00355456">
        <w:rPr>
          <w:sz w:val="22"/>
          <w:szCs w:val="22"/>
          <w:lang w:val="sk-SK"/>
        </w:rPr>
        <w:t>Kolchicín môže byť škodlivý. Z tohto dôvodu je dôležité, aby ste neužívali väčšie dávky, ako vám predpísal váš lekár.</w:t>
      </w:r>
    </w:p>
    <w:p w14:paraId="513327E4" w14:textId="77777777" w:rsidR="006634B0" w:rsidRPr="00355456" w:rsidRDefault="006634B0" w:rsidP="002A766A">
      <w:pPr>
        <w:ind w:right="283"/>
        <w:rPr>
          <w:b/>
          <w:sz w:val="22"/>
          <w:szCs w:val="22"/>
          <w:lang w:val="sk-SK"/>
        </w:rPr>
      </w:pPr>
    </w:p>
    <w:p w14:paraId="3254F53D" w14:textId="77777777" w:rsidR="00CC74FC" w:rsidRPr="00355456" w:rsidRDefault="00CC74FC" w:rsidP="002A766A">
      <w:pPr>
        <w:pStyle w:val="Hlavika"/>
        <w:ind w:right="283"/>
        <w:rPr>
          <w:b/>
          <w:bCs/>
          <w:sz w:val="22"/>
          <w:szCs w:val="22"/>
          <w:lang w:val="sk-SK"/>
        </w:rPr>
      </w:pPr>
      <w:r w:rsidRPr="00355456">
        <w:rPr>
          <w:b/>
          <w:bCs/>
          <w:sz w:val="22"/>
          <w:szCs w:val="22"/>
          <w:lang w:val="sk-SK"/>
        </w:rPr>
        <w:t>Dávkovanie pri akútnom záchvate dny:</w:t>
      </w:r>
    </w:p>
    <w:p w14:paraId="0050FB08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Liečba sa má začať čo najskôr, do 12 hodín od nástupu záchvatu dny.</w:t>
      </w:r>
    </w:p>
    <w:p w14:paraId="7E980AB3" w14:textId="23042DAE" w:rsidR="00A422EF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Na začiatku liečby </w:t>
      </w:r>
      <w:r w:rsidR="00D14F63" w:rsidRPr="00355456">
        <w:rPr>
          <w:sz w:val="22"/>
          <w:szCs w:val="22"/>
          <w:lang w:val="sk-SK"/>
        </w:rPr>
        <w:t>je odporúčaná dávka</w:t>
      </w:r>
      <w:r w:rsidRPr="00355456">
        <w:rPr>
          <w:sz w:val="22"/>
          <w:szCs w:val="22"/>
          <w:lang w:val="sk-SK"/>
        </w:rPr>
        <w:t xml:space="preserve"> 1,0 mg kolchicínu (2 tablety) a po 1 hodine ďalších </w:t>
      </w:r>
    </w:p>
    <w:p w14:paraId="3DBB1B87" w14:textId="72592B5F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0,5 – 1,0 mg kolchicínu (1 – 2 tablety).</w:t>
      </w:r>
    </w:p>
    <w:p w14:paraId="4E1BD7AB" w14:textId="61E1E06F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Maximálna celková dávka kolchicínu počas 24 hodín je 1,5 – 2,0 mg kolchicínu (3 – 4 tablety).</w:t>
      </w:r>
    </w:p>
    <w:p w14:paraId="1D2DAA3E" w14:textId="316BE528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V nasledujúcich dňoch sa má v liečbe pokračovať dávkou 0,5 – 1,0 mg kolchicínu denne (1 – 2 tablety denne).</w:t>
      </w:r>
    </w:p>
    <w:p w14:paraId="7BE8CE4F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Liečba akútneho záchvatu má byť obmedzená na trvanie príznakov, zvyčajne 3 až 5 dní (maximálne 7 dní). </w:t>
      </w:r>
    </w:p>
    <w:p w14:paraId="2D3F98F9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7BDC4E10" w14:textId="1342F96A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Liečba sa má ukončiť keď príznaky ustúpia alebo po podaní 12 tabliet (6 mg). Počas liečebného cyklu sa nesmie užiť viac ako 6 mg (12 tabliet). </w:t>
      </w:r>
    </w:p>
    <w:p w14:paraId="4DABB233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Po dokončení jedného liečebného cyklu sa ďalší cyklus nemá začať skôr ako po 3 dňoch (72 hodín).</w:t>
      </w:r>
    </w:p>
    <w:p w14:paraId="4EE02811" w14:textId="049CE745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Liečba sa má prerušiť pri výskyte </w:t>
      </w:r>
      <w:r w:rsidR="00734E52" w:rsidRPr="00355456">
        <w:rPr>
          <w:sz w:val="22"/>
          <w:szCs w:val="22"/>
          <w:lang w:val="sk-SK"/>
        </w:rPr>
        <w:t>tráviacich príznakov</w:t>
      </w:r>
      <w:r w:rsidRPr="00355456">
        <w:rPr>
          <w:sz w:val="22"/>
          <w:szCs w:val="22"/>
          <w:lang w:val="sk-SK"/>
        </w:rPr>
        <w:t xml:space="preserve"> alebo ak po 2 až 3 dňoch nedôjde k zlepšeniu </w:t>
      </w:r>
      <w:r w:rsidR="00734E52" w:rsidRPr="00355456">
        <w:rPr>
          <w:sz w:val="22"/>
          <w:szCs w:val="22"/>
          <w:lang w:val="sk-SK"/>
        </w:rPr>
        <w:t>príznakov</w:t>
      </w:r>
      <w:r w:rsidRPr="00355456">
        <w:rPr>
          <w:sz w:val="22"/>
          <w:szCs w:val="22"/>
          <w:lang w:val="sk-SK"/>
        </w:rPr>
        <w:t>.</w:t>
      </w:r>
    </w:p>
    <w:p w14:paraId="086DF057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7CA9FD1D" w14:textId="2DC9BAE2" w:rsidR="00CC74FC" w:rsidRPr="00355456" w:rsidRDefault="00D14F63" w:rsidP="002A766A">
      <w:pPr>
        <w:pStyle w:val="Hlavika"/>
        <w:ind w:right="283"/>
        <w:rPr>
          <w:sz w:val="22"/>
          <w:szCs w:val="22"/>
          <w:u w:val="single"/>
          <w:lang w:val="sk-SK"/>
        </w:rPr>
      </w:pPr>
      <w:r w:rsidRPr="00355456">
        <w:rPr>
          <w:b/>
          <w:bCs/>
          <w:sz w:val="22"/>
          <w:szCs w:val="22"/>
          <w:lang w:val="sk-SK"/>
        </w:rPr>
        <w:t xml:space="preserve">Dávkovanie </w:t>
      </w:r>
      <w:r w:rsidR="00734E52" w:rsidRPr="00355456">
        <w:rPr>
          <w:b/>
          <w:bCs/>
          <w:sz w:val="22"/>
          <w:szCs w:val="22"/>
          <w:lang w:val="sk-SK"/>
        </w:rPr>
        <w:t>pri</w:t>
      </w:r>
      <w:r w:rsidRPr="00355456">
        <w:rPr>
          <w:b/>
          <w:bCs/>
          <w:sz w:val="22"/>
          <w:szCs w:val="22"/>
          <w:lang w:val="sk-SK"/>
        </w:rPr>
        <w:t xml:space="preserve"> prevenci</w:t>
      </w:r>
      <w:r w:rsidR="00734E52" w:rsidRPr="00355456">
        <w:rPr>
          <w:b/>
          <w:bCs/>
          <w:sz w:val="22"/>
          <w:szCs w:val="22"/>
          <w:lang w:val="sk-SK"/>
        </w:rPr>
        <w:t>i</w:t>
      </w:r>
      <w:r w:rsidR="00CC74FC" w:rsidRPr="00355456">
        <w:rPr>
          <w:b/>
          <w:bCs/>
          <w:sz w:val="22"/>
          <w:szCs w:val="22"/>
          <w:lang w:val="sk-SK"/>
        </w:rPr>
        <w:t xml:space="preserve"> záchvatov dny:</w:t>
      </w:r>
    </w:p>
    <w:p w14:paraId="206034A1" w14:textId="1D4C3CC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Pr</w:t>
      </w:r>
      <w:r w:rsidR="00D14F63" w:rsidRPr="00355456">
        <w:rPr>
          <w:sz w:val="22"/>
          <w:szCs w:val="22"/>
          <w:lang w:val="sk-SK"/>
        </w:rPr>
        <w:t>evencia</w:t>
      </w:r>
      <w:r w:rsidRPr="00355456">
        <w:rPr>
          <w:sz w:val="22"/>
          <w:szCs w:val="22"/>
          <w:lang w:val="sk-SK"/>
        </w:rPr>
        <w:t xml:space="preserve"> akútnych záchvatov dny počas liečby hyperurikémie</w:t>
      </w:r>
      <w:r w:rsidR="00453E4D" w:rsidRPr="00355456">
        <w:rPr>
          <w:sz w:val="22"/>
          <w:szCs w:val="22"/>
          <w:lang w:val="sk-SK"/>
        </w:rPr>
        <w:t xml:space="preserve"> (zvýšená kyselina močová v krvi)</w:t>
      </w:r>
      <w:r w:rsidRPr="00355456">
        <w:rPr>
          <w:sz w:val="22"/>
          <w:szCs w:val="22"/>
          <w:lang w:val="sk-SK"/>
        </w:rPr>
        <w:t>:</w:t>
      </w:r>
    </w:p>
    <w:p w14:paraId="25CFB7F7" w14:textId="2F1341A0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Na </w:t>
      </w:r>
      <w:r w:rsidR="00006FCF" w:rsidRPr="00355456">
        <w:rPr>
          <w:sz w:val="22"/>
          <w:szCs w:val="22"/>
          <w:lang w:val="sk-SK"/>
        </w:rPr>
        <w:t>za</w:t>
      </w:r>
      <w:r w:rsidRPr="00355456">
        <w:rPr>
          <w:sz w:val="22"/>
          <w:szCs w:val="22"/>
          <w:lang w:val="sk-SK"/>
        </w:rPr>
        <w:t>čiatku liečby znižujúcej hladinu urátov sa odporúča, na zníženie rizika akútneho záchvatu dny, preventívne podávanie kolchicínu v dávke 0,5 – 1,0 mg denne po dobu až 6 mesiacov.</w:t>
      </w:r>
    </w:p>
    <w:p w14:paraId="2CD15067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750658CE" w14:textId="77777777" w:rsidR="00CC74FC" w:rsidRPr="00355456" w:rsidRDefault="00D14F63" w:rsidP="002A766A">
      <w:pPr>
        <w:pStyle w:val="Hlavika"/>
        <w:ind w:right="283"/>
        <w:rPr>
          <w:i/>
          <w:iCs/>
          <w:sz w:val="22"/>
          <w:szCs w:val="22"/>
          <w:u w:val="single"/>
          <w:lang w:val="sk-SK"/>
        </w:rPr>
      </w:pPr>
      <w:r w:rsidRPr="00355456">
        <w:rPr>
          <w:i/>
          <w:iCs/>
          <w:sz w:val="22"/>
          <w:szCs w:val="22"/>
          <w:u w:val="single"/>
          <w:lang w:val="sk-SK"/>
        </w:rPr>
        <w:t>Použitie u detí a dospievajúcich do 18 rokov</w:t>
      </w:r>
    </w:p>
    <w:p w14:paraId="0F89CB6D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K dispozícii sú obmedzené údaje o použití kolchicínu u detí s akútnym záchvatom dny. Použitie kolchicínu sa u tejto podskupiny pacientov neodporúča.</w:t>
      </w:r>
    </w:p>
    <w:p w14:paraId="344DE05A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2AA4A8AD" w14:textId="77777777" w:rsidR="00CC74FC" w:rsidRPr="00355456" w:rsidRDefault="00D14F63" w:rsidP="002A766A">
      <w:pPr>
        <w:pStyle w:val="Hlavika"/>
        <w:ind w:right="283"/>
        <w:rPr>
          <w:b/>
          <w:bCs/>
          <w:sz w:val="22"/>
          <w:szCs w:val="22"/>
          <w:lang w:val="sk-SK"/>
        </w:rPr>
      </w:pPr>
      <w:r w:rsidRPr="00355456">
        <w:rPr>
          <w:b/>
          <w:bCs/>
          <w:sz w:val="22"/>
          <w:szCs w:val="22"/>
          <w:lang w:val="sk-SK"/>
        </w:rPr>
        <w:t>Dávkovanie pri</w:t>
      </w:r>
      <w:r w:rsidR="00CC74FC" w:rsidRPr="00355456">
        <w:rPr>
          <w:b/>
          <w:bCs/>
          <w:sz w:val="22"/>
          <w:szCs w:val="22"/>
          <w:lang w:val="sk-SK"/>
        </w:rPr>
        <w:t xml:space="preserve"> familiárnej stredomorskej horúčky (FSH):</w:t>
      </w:r>
    </w:p>
    <w:p w14:paraId="09E7AF5F" w14:textId="77777777" w:rsidR="00CC74FC" w:rsidRPr="00355456" w:rsidRDefault="00CC74FC" w:rsidP="002A766A">
      <w:pPr>
        <w:pStyle w:val="Hlavika"/>
        <w:ind w:right="283"/>
        <w:rPr>
          <w:bCs/>
          <w:sz w:val="22"/>
          <w:szCs w:val="22"/>
          <w:u w:val="single"/>
          <w:lang w:val="sk-SK"/>
        </w:rPr>
      </w:pPr>
      <w:r w:rsidRPr="00355456">
        <w:rPr>
          <w:bCs/>
          <w:sz w:val="22"/>
          <w:szCs w:val="22"/>
          <w:u w:val="single"/>
          <w:lang w:val="sk-SK"/>
        </w:rPr>
        <w:t>Dospelí</w:t>
      </w:r>
    </w:p>
    <w:p w14:paraId="183F7DAC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bookmarkStart w:id="1" w:name="_Hlk163376969"/>
      <w:r w:rsidRPr="00355456">
        <w:rPr>
          <w:sz w:val="22"/>
          <w:szCs w:val="22"/>
          <w:lang w:val="sk-SK"/>
        </w:rPr>
        <w:t>Dávka 1 – 2 mg denne, upravená na základe klinickej odpovede a znášanlivosti kolchicínu. Dávky nad 2 mg sa majú používať s opatrnosťou a pod prísnym dohľadom lekára.</w:t>
      </w:r>
      <w:bookmarkEnd w:id="1"/>
    </w:p>
    <w:p w14:paraId="56C4DEC3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Dávka kolchicínu sa môže podať ako jednotlivá dávka alebo rozdelená na dve dávky.</w:t>
      </w:r>
    </w:p>
    <w:p w14:paraId="59A2D048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561D3425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Dávka kolchicínu sa môže zvyšovať v postupných krokoch až do maximálnej dávky 3 mg/deň na kontrolu ochorenia u pacientov, ktorí klinicky nereagujú na štandardnú dávku. Každé zvýšenie dennej dávky musí byť starostlivo sledované na nežiaduce účinky. Starostlivé monitorovanie je potrebné u pacientov s prítomnou poruchou funkcie obličiek alebo pečene. U týchto pacientov sa má začiatočná dávka znížiť o 50 % (napríklad ≤1mg denne).</w:t>
      </w:r>
    </w:p>
    <w:p w14:paraId="39664F0D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24F376DF" w14:textId="77777777" w:rsidR="00D14F63" w:rsidRPr="00355456" w:rsidRDefault="00D14F63" w:rsidP="002A766A">
      <w:pPr>
        <w:pStyle w:val="Hlavika"/>
        <w:ind w:right="283"/>
        <w:rPr>
          <w:bCs/>
          <w:sz w:val="22"/>
          <w:szCs w:val="22"/>
          <w:u w:val="single"/>
          <w:lang w:val="sk-SK"/>
        </w:rPr>
      </w:pPr>
      <w:r w:rsidRPr="00355456">
        <w:rPr>
          <w:bCs/>
          <w:i/>
          <w:iCs/>
          <w:sz w:val="22"/>
          <w:szCs w:val="22"/>
          <w:u w:val="single"/>
          <w:lang w:val="sk-SK"/>
        </w:rPr>
        <w:t>Použitie u detí a dospievajúcich do 18 rokov</w:t>
      </w:r>
      <w:r w:rsidRPr="00355456">
        <w:rPr>
          <w:bCs/>
          <w:sz w:val="22"/>
          <w:szCs w:val="22"/>
          <w:u w:val="single"/>
          <w:lang w:val="sk-SK"/>
        </w:rPr>
        <w:t xml:space="preserve"> </w:t>
      </w:r>
    </w:p>
    <w:p w14:paraId="0975ED9A" w14:textId="014168E6" w:rsidR="00897465" w:rsidRPr="00355456" w:rsidRDefault="00897465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Liek nie je určený pre deti mladšie ako 10 rokov. </w:t>
      </w:r>
    </w:p>
    <w:p w14:paraId="2B2417FD" w14:textId="068551E5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V prípade použitia u detí </w:t>
      </w:r>
      <w:r w:rsidR="00897465" w:rsidRPr="00355456">
        <w:rPr>
          <w:sz w:val="22"/>
          <w:szCs w:val="22"/>
          <w:lang w:val="sk-SK"/>
        </w:rPr>
        <w:t>starších ako 10 rokov</w:t>
      </w:r>
      <w:r w:rsidR="0002455C" w:rsidRPr="00355456">
        <w:rPr>
          <w:sz w:val="22"/>
          <w:szCs w:val="22"/>
          <w:lang w:val="sk-SK"/>
        </w:rPr>
        <w:t xml:space="preserve"> a dospievajúcich do 18 rokov</w:t>
      </w:r>
      <w:r w:rsidR="00897465" w:rsidRPr="00355456">
        <w:rPr>
          <w:sz w:val="22"/>
          <w:szCs w:val="22"/>
          <w:lang w:val="sk-SK"/>
        </w:rPr>
        <w:t xml:space="preserve"> </w:t>
      </w:r>
      <w:r w:rsidRPr="00355456">
        <w:rPr>
          <w:sz w:val="22"/>
          <w:szCs w:val="22"/>
          <w:lang w:val="sk-SK"/>
        </w:rPr>
        <w:t>sa kolchicín môže predpísať iba pod starostlivým dohľadom odborného lekára  s požadovanými znalosťami a skúsenosťami.</w:t>
      </w:r>
    </w:p>
    <w:p w14:paraId="22B9099F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</w:p>
    <w:p w14:paraId="2FB2E1E5" w14:textId="54EB045A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Odporúčaná dávka kolchicínu u detí </w:t>
      </w:r>
      <w:r w:rsidR="0002455C" w:rsidRPr="00355456">
        <w:rPr>
          <w:sz w:val="22"/>
          <w:szCs w:val="22"/>
          <w:lang w:val="sk-SK"/>
        </w:rPr>
        <w:t xml:space="preserve">starších ako 10 rokov a dospievajúcich do 18 rokov </w:t>
      </w:r>
      <w:r w:rsidRPr="00355456">
        <w:rPr>
          <w:sz w:val="22"/>
          <w:szCs w:val="22"/>
          <w:lang w:val="sk-SK"/>
        </w:rPr>
        <w:t>je:</w:t>
      </w:r>
    </w:p>
    <w:p w14:paraId="7C90CC74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2 až 3 tablety (1,0 mg až 1,5 mg alebo 0,026 mg/kg/deň) denne u detí vo veku od 10 rokov</w:t>
      </w:r>
      <w:r w:rsidR="004C067A" w:rsidRPr="00355456">
        <w:rPr>
          <w:sz w:val="22"/>
          <w:szCs w:val="22"/>
          <w:lang w:val="sk-SK"/>
        </w:rPr>
        <w:t>.</w:t>
      </w:r>
    </w:p>
    <w:p w14:paraId="5A007C2B" w14:textId="77777777" w:rsidR="00CC74FC" w:rsidRPr="00355456" w:rsidRDefault="00CC74FC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U detí s amyloidovou nefropatiou môžu byť potrebné vyššie denné dávky 3 až 4 tablety (1,5 mg až 2 mg).</w:t>
      </w:r>
    </w:p>
    <w:p w14:paraId="5FA86B8A" w14:textId="77777777" w:rsidR="00826393" w:rsidRPr="00355456" w:rsidRDefault="00826393" w:rsidP="002A766A">
      <w:pPr>
        <w:pStyle w:val="Hlavika"/>
        <w:ind w:right="283"/>
        <w:rPr>
          <w:sz w:val="22"/>
          <w:szCs w:val="22"/>
          <w:lang w:val="sk-SK"/>
        </w:rPr>
      </w:pPr>
    </w:p>
    <w:p w14:paraId="5B3278E1" w14:textId="2AFB6281" w:rsidR="00826393" w:rsidRPr="00355456" w:rsidRDefault="00826393" w:rsidP="002A766A">
      <w:pPr>
        <w:pStyle w:val="Hlavika"/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Ak máte problémy s obličkami alebo pečeňou </w:t>
      </w:r>
      <w:r w:rsidR="003F49E1" w:rsidRPr="00355456">
        <w:rPr>
          <w:sz w:val="22"/>
          <w:szCs w:val="22"/>
          <w:lang w:val="sk-SK"/>
        </w:rPr>
        <w:t>v</w:t>
      </w:r>
      <w:r w:rsidRPr="00355456">
        <w:rPr>
          <w:sz w:val="22"/>
          <w:szCs w:val="22"/>
          <w:lang w:val="sk-SK"/>
        </w:rPr>
        <w:t>áš lekár môže znížiť dávku Colchicum-Dispert. Neužívajte Colchicum-Dispert, ak máte vážne problémy s obličkami alebo pečeňou. Pozrite časť 2: „Čo potrebujete vedieť predtým, ako užijete Colchicum-Dispert.“</w:t>
      </w:r>
      <w:r w:rsidR="004F6E87" w:rsidRPr="00355456">
        <w:rPr>
          <w:sz w:val="22"/>
          <w:szCs w:val="22"/>
          <w:lang w:val="sk-SK"/>
        </w:rPr>
        <w:t xml:space="preserve"> V prípade mierne závažnej poruchy obličiek sa odporúča začať </w:t>
      </w:r>
      <w:r w:rsidR="004F6E87" w:rsidRPr="00355456">
        <w:rPr>
          <w:sz w:val="22"/>
          <w:szCs w:val="22"/>
          <w:lang w:val="sk-SK"/>
        </w:rPr>
        <w:lastRenderedPageBreak/>
        <w:t xml:space="preserve">s dávkou 0,5 mg kolchicínu, pri stredne závažnej poruche funkcie obličiek sa má dávka znížiť na 0,5 mg každý druhý deň. </w:t>
      </w:r>
      <w:r w:rsidR="003B2F60" w:rsidRPr="00355456">
        <w:rPr>
          <w:sz w:val="22"/>
          <w:szCs w:val="22"/>
          <w:lang w:val="sk-SK"/>
        </w:rPr>
        <w:t xml:space="preserve">Pri mierne až stredne závažnej poruche funkcie pečene sa má začiatočná dávka znížiť o 50%. </w:t>
      </w:r>
    </w:p>
    <w:p w14:paraId="3A543138" w14:textId="77777777" w:rsidR="00C016B3" w:rsidRPr="00355456" w:rsidRDefault="00C016B3" w:rsidP="002A766A">
      <w:pPr>
        <w:pStyle w:val="Hlavika"/>
        <w:tabs>
          <w:tab w:val="clear" w:pos="4153"/>
          <w:tab w:val="clear" w:pos="8306"/>
        </w:tabs>
        <w:ind w:right="283"/>
        <w:rPr>
          <w:sz w:val="22"/>
          <w:szCs w:val="22"/>
          <w:lang w:val="sk-SK"/>
        </w:rPr>
      </w:pPr>
    </w:p>
    <w:p w14:paraId="4AF1173F" w14:textId="300AA2B6" w:rsidR="001C78C9" w:rsidRPr="00355456" w:rsidRDefault="001C78C9" w:rsidP="002A766A">
      <w:pPr>
        <w:pStyle w:val="Hlavika"/>
        <w:tabs>
          <w:tab w:val="clear" w:pos="4153"/>
          <w:tab w:val="clear" w:pos="8306"/>
        </w:tabs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Obalená tableta sa má prehltnúť celá</w:t>
      </w:r>
      <w:r w:rsidR="003F49E1" w:rsidRPr="00355456">
        <w:rPr>
          <w:sz w:val="22"/>
          <w:szCs w:val="22"/>
          <w:lang w:val="sk-SK"/>
        </w:rPr>
        <w:t xml:space="preserve"> </w:t>
      </w:r>
      <w:r w:rsidR="00D14F63" w:rsidRPr="00355456">
        <w:rPr>
          <w:sz w:val="22"/>
          <w:szCs w:val="22"/>
          <w:lang w:val="sk-SK"/>
        </w:rPr>
        <w:t>nezávisle od jedla.</w:t>
      </w:r>
    </w:p>
    <w:p w14:paraId="1E15A6ED" w14:textId="77777777" w:rsidR="001C78C9" w:rsidRPr="00355456" w:rsidRDefault="001C78C9" w:rsidP="00355456">
      <w:pPr>
        <w:ind w:right="283"/>
        <w:rPr>
          <w:sz w:val="22"/>
          <w:szCs w:val="22"/>
          <w:lang w:val="sk-SK"/>
        </w:rPr>
      </w:pPr>
    </w:p>
    <w:p w14:paraId="3FB1A02C" w14:textId="77777777" w:rsidR="005F10A2" w:rsidRPr="00355456" w:rsidRDefault="005F10A2" w:rsidP="00355456">
      <w:pPr>
        <w:pStyle w:val="Zkladntext2"/>
        <w:ind w:right="283"/>
        <w:jc w:val="left"/>
        <w:rPr>
          <w:rFonts w:ascii="Times New Roman" w:hAnsi="Times New Roman" w:cs="Times New Roman"/>
          <w:sz w:val="22"/>
          <w:szCs w:val="22"/>
        </w:rPr>
      </w:pPr>
      <w:r w:rsidRPr="00355456">
        <w:rPr>
          <w:rFonts w:ascii="Times New Roman" w:hAnsi="Times New Roman" w:cs="Times New Roman"/>
          <w:b/>
          <w:sz w:val="22"/>
          <w:szCs w:val="22"/>
        </w:rPr>
        <w:t xml:space="preserve">Ak užijete viac Colchicum-Dispert, ako máte </w:t>
      </w:r>
    </w:p>
    <w:p w14:paraId="53FBE774" w14:textId="7CC4D835" w:rsidR="008E6DD1" w:rsidRPr="00355456" w:rsidRDefault="00122D6B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  <w:r w:rsidRPr="00355456">
        <w:rPr>
          <w:rFonts w:ascii="Times New Roman" w:hAnsi="Times New Roman" w:cs="Times New Roman"/>
          <w:sz w:val="22"/>
          <w:szCs w:val="22"/>
        </w:rPr>
        <w:t xml:space="preserve">Ak užijete viac tabliet Colchicum-Dispert ako máte, ihneď kontaktujte svojho lekára alebo pohotovostnú službu najbližšej nemocnice. Zoberte si so sebou túto písomnú informáciu a všetky tablety Colchicum-Dispert, ktoré vám ostali. Pri príliš vysokých dávkach môžu byť tablety Colchicum-Dispert toxické, dokonca smrteľné. </w:t>
      </w:r>
      <w:r w:rsidR="00667FC8" w:rsidRPr="00355456">
        <w:rPr>
          <w:rFonts w:ascii="Times New Roman" w:hAnsi="Times New Roman" w:cs="Times New Roman"/>
          <w:sz w:val="22"/>
          <w:szCs w:val="22"/>
        </w:rPr>
        <w:t>Medzi p</w:t>
      </w:r>
      <w:r w:rsidRPr="00355456">
        <w:rPr>
          <w:rFonts w:ascii="Times New Roman" w:hAnsi="Times New Roman" w:cs="Times New Roman"/>
          <w:sz w:val="22"/>
          <w:szCs w:val="22"/>
        </w:rPr>
        <w:t xml:space="preserve">očiatočné </w:t>
      </w:r>
      <w:r w:rsidR="00667FC8" w:rsidRPr="00355456">
        <w:rPr>
          <w:rFonts w:ascii="Times New Roman" w:hAnsi="Times New Roman" w:cs="Times New Roman"/>
          <w:sz w:val="22"/>
          <w:szCs w:val="22"/>
        </w:rPr>
        <w:t>príznaky</w:t>
      </w:r>
      <w:r w:rsidRPr="00355456">
        <w:rPr>
          <w:rFonts w:ascii="Times New Roman" w:hAnsi="Times New Roman" w:cs="Times New Roman"/>
          <w:sz w:val="22"/>
          <w:szCs w:val="22"/>
        </w:rPr>
        <w:t xml:space="preserve"> predávkovania (ktoré sa objavia počas 24 hodín od užitia) </w:t>
      </w:r>
      <w:r w:rsidR="00667FC8" w:rsidRPr="00355456">
        <w:rPr>
          <w:rFonts w:ascii="Times New Roman" w:hAnsi="Times New Roman" w:cs="Times New Roman"/>
          <w:sz w:val="22"/>
          <w:szCs w:val="22"/>
        </w:rPr>
        <w:t>patria</w:t>
      </w:r>
      <w:r w:rsidRPr="00355456">
        <w:rPr>
          <w:rFonts w:ascii="Times New Roman" w:hAnsi="Times New Roman" w:cs="Times New Roman"/>
          <w:sz w:val="22"/>
          <w:szCs w:val="22"/>
        </w:rPr>
        <w:t xml:space="preserve"> bolesť brucha, </w:t>
      </w:r>
      <w:r w:rsidR="00AB756A" w:rsidRPr="00355456">
        <w:rPr>
          <w:rFonts w:ascii="Times New Roman" w:hAnsi="Times New Roman" w:cs="Times New Roman"/>
          <w:sz w:val="22"/>
          <w:szCs w:val="22"/>
        </w:rPr>
        <w:t>nauze</w:t>
      </w:r>
      <w:r w:rsidR="00667FC8" w:rsidRPr="00355456">
        <w:rPr>
          <w:rFonts w:ascii="Times New Roman" w:hAnsi="Times New Roman" w:cs="Times New Roman"/>
          <w:sz w:val="22"/>
          <w:szCs w:val="22"/>
        </w:rPr>
        <w:t>a</w:t>
      </w:r>
      <w:r w:rsidR="00AB756A" w:rsidRPr="00355456">
        <w:rPr>
          <w:rFonts w:ascii="Times New Roman" w:hAnsi="Times New Roman" w:cs="Times New Roman"/>
          <w:sz w:val="22"/>
          <w:szCs w:val="22"/>
        </w:rPr>
        <w:t xml:space="preserve"> (</w:t>
      </w:r>
      <w:r w:rsidRPr="00355456">
        <w:rPr>
          <w:rFonts w:ascii="Times New Roman" w:hAnsi="Times New Roman" w:cs="Times New Roman"/>
          <w:sz w:val="22"/>
          <w:szCs w:val="22"/>
        </w:rPr>
        <w:t>pocit n</w:t>
      </w:r>
      <w:r w:rsidR="00AB756A" w:rsidRPr="00355456">
        <w:rPr>
          <w:rFonts w:ascii="Times New Roman" w:hAnsi="Times New Roman" w:cs="Times New Roman"/>
          <w:sz w:val="22"/>
          <w:szCs w:val="22"/>
        </w:rPr>
        <w:t>evoľnosti)</w:t>
      </w:r>
      <w:r w:rsidRPr="00355456">
        <w:rPr>
          <w:rFonts w:ascii="Times New Roman" w:hAnsi="Times New Roman" w:cs="Times New Roman"/>
          <w:sz w:val="22"/>
          <w:szCs w:val="22"/>
        </w:rPr>
        <w:t>, vracanie, hnačk</w:t>
      </w:r>
      <w:r w:rsidR="00667FC8" w:rsidRPr="00355456">
        <w:rPr>
          <w:rFonts w:ascii="Times New Roman" w:hAnsi="Times New Roman" w:cs="Times New Roman"/>
          <w:sz w:val="22"/>
          <w:szCs w:val="22"/>
        </w:rPr>
        <w:t>a</w:t>
      </w:r>
      <w:r w:rsidRPr="00355456">
        <w:rPr>
          <w:rFonts w:ascii="Times New Roman" w:hAnsi="Times New Roman" w:cs="Times New Roman"/>
          <w:sz w:val="22"/>
          <w:szCs w:val="22"/>
        </w:rPr>
        <w:t xml:space="preserve"> a významn</w:t>
      </w:r>
      <w:r w:rsidR="00667FC8" w:rsidRPr="00355456">
        <w:rPr>
          <w:rFonts w:ascii="Times New Roman" w:hAnsi="Times New Roman" w:cs="Times New Roman"/>
          <w:sz w:val="22"/>
          <w:szCs w:val="22"/>
        </w:rPr>
        <w:t>á</w:t>
      </w:r>
      <w:r w:rsidRPr="00355456">
        <w:rPr>
          <w:rFonts w:ascii="Times New Roman" w:hAnsi="Times New Roman" w:cs="Times New Roman"/>
          <w:sz w:val="22"/>
          <w:szCs w:val="22"/>
        </w:rPr>
        <w:t xml:space="preserve"> strat</w:t>
      </w:r>
      <w:r w:rsidR="00667FC8" w:rsidRPr="00355456">
        <w:rPr>
          <w:rFonts w:ascii="Times New Roman" w:hAnsi="Times New Roman" w:cs="Times New Roman"/>
          <w:sz w:val="22"/>
          <w:szCs w:val="22"/>
        </w:rPr>
        <w:t>a</w:t>
      </w:r>
      <w:r w:rsidRPr="00355456">
        <w:rPr>
          <w:rFonts w:ascii="Times New Roman" w:hAnsi="Times New Roman" w:cs="Times New Roman"/>
          <w:sz w:val="22"/>
          <w:szCs w:val="22"/>
        </w:rPr>
        <w:t xml:space="preserve"> tekutín. </w:t>
      </w:r>
    </w:p>
    <w:p w14:paraId="01EB28B5" w14:textId="7D023C2F" w:rsidR="00122D6B" w:rsidRPr="00355456" w:rsidRDefault="00122D6B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  <w:r w:rsidRPr="00355456">
        <w:rPr>
          <w:rFonts w:ascii="Times New Roman" w:hAnsi="Times New Roman" w:cs="Times New Roman"/>
          <w:sz w:val="22"/>
          <w:szCs w:val="22"/>
        </w:rPr>
        <w:t>Nie je k dispozícii žiadne antidotum. V prípade predávkovania kolchicínom sa má vykonať výplach žalúdka, najlepšie do 60 minút a má sa podať aktívne uhlie. Hnačka sa nemá liečiť</w:t>
      </w:r>
      <w:r w:rsidR="00362FF2" w:rsidRPr="00355456">
        <w:rPr>
          <w:rFonts w:ascii="Times New Roman" w:hAnsi="Times New Roman" w:cs="Times New Roman"/>
          <w:sz w:val="22"/>
          <w:szCs w:val="22"/>
        </w:rPr>
        <w:t>, pretože touto cestou sa kolchicín dostáva z tela</w:t>
      </w:r>
      <w:r w:rsidR="00AB756A" w:rsidRPr="00355456">
        <w:rPr>
          <w:rFonts w:ascii="Times New Roman" w:hAnsi="Times New Roman" w:cs="Times New Roman"/>
          <w:sz w:val="22"/>
          <w:szCs w:val="22"/>
        </w:rPr>
        <w:t>.</w:t>
      </w:r>
    </w:p>
    <w:p w14:paraId="358559E2" w14:textId="77777777" w:rsidR="00AB756A" w:rsidRPr="00355456" w:rsidRDefault="00AB756A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</w:p>
    <w:p w14:paraId="57D5FA6F" w14:textId="77777777" w:rsidR="00AB756A" w:rsidRPr="00355456" w:rsidRDefault="00AB756A" w:rsidP="00355456">
      <w:pPr>
        <w:pStyle w:val="Zkladntext2"/>
        <w:jc w:val="left"/>
        <w:rPr>
          <w:rFonts w:ascii="Times New Roman" w:hAnsi="Times New Roman" w:cs="Times New Roman"/>
          <w:b/>
          <w:sz w:val="22"/>
          <w:szCs w:val="22"/>
        </w:rPr>
      </w:pPr>
      <w:r w:rsidRPr="00355456">
        <w:rPr>
          <w:rFonts w:ascii="Times New Roman" w:hAnsi="Times New Roman" w:cs="Times New Roman"/>
          <w:b/>
          <w:sz w:val="22"/>
          <w:szCs w:val="22"/>
        </w:rPr>
        <w:t xml:space="preserve">Ak zabudnete užiť tablety Colchicum-Dispert </w:t>
      </w:r>
    </w:p>
    <w:p w14:paraId="46F5622B" w14:textId="77777777" w:rsidR="00AB756A" w:rsidRPr="00355456" w:rsidRDefault="00AB756A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  <w:r w:rsidRPr="00355456">
        <w:rPr>
          <w:rFonts w:ascii="Times New Roman" w:hAnsi="Times New Roman" w:cs="Times New Roman"/>
          <w:sz w:val="22"/>
          <w:szCs w:val="22"/>
        </w:rPr>
        <w:t xml:space="preserve">Neužívajte dvojnásobnú dávku, aby ste nahradili vynechanú dávku. Ak ste vynechali dávku, užite ju čím skôr. Avšak, ak je už takmer čas na ďalšiu dávku, vynechajte zabudnutú dávku a pokračujte v pravidelnom dávkovaní. Neužívajte tablety Colchicum-Dispert v kratšom intervale, ako vám predpísal váš lekár. V prípade pochybností sa vždy poraďte so svojím lekárom alebo lekárnikom. </w:t>
      </w:r>
    </w:p>
    <w:p w14:paraId="4EC3F066" w14:textId="77777777" w:rsidR="00AB756A" w:rsidRPr="00355456" w:rsidRDefault="00AB756A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</w:p>
    <w:p w14:paraId="4DEA5EA8" w14:textId="77777777" w:rsidR="00AB756A" w:rsidRPr="00355456" w:rsidRDefault="00AB756A" w:rsidP="00355456">
      <w:pPr>
        <w:pStyle w:val="Zkladntext2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355456">
        <w:rPr>
          <w:rFonts w:ascii="Times New Roman" w:hAnsi="Times New Roman" w:cs="Times New Roman"/>
          <w:b/>
          <w:bCs/>
          <w:sz w:val="22"/>
          <w:szCs w:val="22"/>
        </w:rPr>
        <w:t xml:space="preserve">Ak prestanete užívať tablety Colchicum-Dispert </w:t>
      </w:r>
    </w:p>
    <w:p w14:paraId="333E388F" w14:textId="77777777" w:rsidR="00AB756A" w:rsidRPr="00355456" w:rsidRDefault="00AB756A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  <w:r w:rsidRPr="00355456">
        <w:rPr>
          <w:rFonts w:ascii="Times New Roman" w:hAnsi="Times New Roman" w:cs="Times New Roman"/>
          <w:sz w:val="22"/>
          <w:szCs w:val="22"/>
        </w:rPr>
        <w:t>Ak náhle prestanete užívať tento liek, príznaky, ktoré sa objavili pred začiatkom liečby, sa môžu objaviť znova. Ak zvažujete ukončenie liečby, vždy sa poraďte so svojím lekárom.</w:t>
      </w:r>
    </w:p>
    <w:p w14:paraId="750CA481" w14:textId="77777777" w:rsidR="00122D6B" w:rsidRPr="00355456" w:rsidRDefault="00122D6B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</w:p>
    <w:p w14:paraId="010FF1E9" w14:textId="77777777" w:rsidR="008E6DD1" w:rsidRPr="00355456" w:rsidRDefault="008E6DD1" w:rsidP="002A766A">
      <w:pPr>
        <w:pStyle w:val="Nadpis5"/>
        <w:spacing w:before="0" w:after="0"/>
        <w:rPr>
          <w:rFonts w:ascii="Times New Roman" w:hAnsi="Times New Roman"/>
          <w:b w:val="0"/>
          <w:i w:val="0"/>
          <w:sz w:val="22"/>
          <w:szCs w:val="22"/>
          <w:lang w:val="sk-SK"/>
        </w:rPr>
      </w:pPr>
      <w:r w:rsidRPr="00355456">
        <w:rPr>
          <w:rFonts w:ascii="Times New Roman" w:hAnsi="Times New Roman"/>
          <w:b w:val="0"/>
          <w:i w:val="0"/>
          <w:sz w:val="22"/>
          <w:szCs w:val="22"/>
          <w:lang w:val="sk-SK"/>
        </w:rPr>
        <w:t>Ak máte akékoľvek ďalšie otázky týkajúce sa použitia tohto lieku, opýtajte sa svojho lekára alebo lekárnika.</w:t>
      </w:r>
    </w:p>
    <w:p w14:paraId="5BC033A9" w14:textId="77777777" w:rsidR="008E6DD1" w:rsidRPr="00355456" w:rsidRDefault="008E6DD1" w:rsidP="00355456">
      <w:pPr>
        <w:pStyle w:val="Zkladntext2"/>
        <w:jc w:val="left"/>
        <w:rPr>
          <w:rFonts w:ascii="Times New Roman" w:hAnsi="Times New Roman" w:cs="Times New Roman"/>
          <w:sz w:val="22"/>
          <w:szCs w:val="22"/>
        </w:rPr>
      </w:pPr>
    </w:p>
    <w:p w14:paraId="778AC730" w14:textId="77777777" w:rsidR="00AB756A" w:rsidRPr="00355456" w:rsidRDefault="00AB756A" w:rsidP="00355456">
      <w:pPr>
        <w:rPr>
          <w:sz w:val="22"/>
          <w:szCs w:val="22"/>
          <w:lang w:val="sk-SK"/>
        </w:rPr>
      </w:pPr>
    </w:p>
    <w:p w14:paraId="22087E37" w14:textId="77777777" w:rsidR="00167FBE" w:rsidRPr="00355456" w:rsidRDefault="00167FBE" w:rsidP="00355456">
      <w:pPr>
        <w:ind w:right="283"/>
        <w:rPr>
          <w:b/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4.</w:t>
      </w:r>
      <w:r w:rsidRPr="00355456">
        <w:rPr>
          <w:b/>
          <w:sz w:val="22"/>
          <w:szCs w:val="22"/>
          <w:lang w:val="sk-SK"/>
        </w:rPr>
        <w:tab/>
        <w:t>Možné vedľajšie účinky</w:t>
      </w:r>
    </w:p>
    <w:p w14:paraId="3ADECE89" w14:textId="77777777" w:rsidR="00167FBE" w:rsidRPr="00355456" w:rsidRDefault="00167FBE" w:rsidP="00355456">
      <w:pPr>
        <w:ind w:right="283"/>
        <w:rPr>
          <w:sz w:val="22"/>
          <w:szCs w:val="22"/>
          <w:lang w:val="sk-SK"/>
        </w:rPr>
      </w:pPr>
    </w:p>
    <w:p w14:paraId="10A62D59" w14:textId="59CBD327" w:rsidR="00167FBE" w:rsidRPr="00355456" w:rsidRDefault="00167FBE" w:rsidP="002A766A">
      <w:pPr>
        <w:numPr>
          <w:ilvl w:val="12"/>
          <w:numId w:val="0"/>
        </w:numPr>
        <w:ind w:right="-29"/>
        <w:outlineLvl w:val="0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Tak ako všetky lieky, aj tento liek môže spôsobovať vedľajšie účinky, hoci sa neprejavia u každého.</w:t>
      </w:r>
      <w:r w:rsidR="00AB756A" w:rsidRPr="00355456">
        <w:rPr>
          <w:lang w:val="sk-SK"/>
        </w:rPr>
        <w:t xml:space="preserve"> </w:t>
      </w:r>
      <w:r w:rsidR="00AB756A" w:rsidRPr="00355456">
        <w:rPr>
          <w:noProof/>
          <w:sz w:val="22"/>
          <w:szCs w:val="22"/>
          <w:lang w:val="sk-SK"/>
        </w:rPr>
        <w:t>Ak spozorujete niektorý z nasledujúcich vedľajších účinkov, prestaňte užívať Colchicum-Dispert a ihneď kontaktujte lekára alebo pohotovostnú službu najbližšej nemocnice</w:t>
      </w:r>
      <w:r w:rsidR="003F49E1" w:rsidRPr="00355456">
        <w:rPr>
          <w:noProof/>
          <w:sz w:val="22"/>
          <w:szCs w:val="22"/>
          <w:lang w:val="sk-SK"/>
        </w:rPr>
        <w:t>.</w:t>
      </w:r>
    </w:p>
    <w:p w14:paraId="52265F10" w14:textId="77777777" w:rsidR="00167FBE" w:rsidRPr="00355456" w:rsidRDefault="00167FBE" w:rsidP="00355456">
      <w:pPr>
        <w:ind w:right="283"/>
        <w:rPr>
          <w:sz w:val="22"/>
          <w:szCs w:val="22"/>
          <w:lang w:val="sk-SK"/>
        </w:rPr>
      </w:pPr>
    </w:p>
    <w:p w14:paraId="2519B757" w14:textId="7B707793" w:rsidR="0051307F" w:rsidRPr="00355456" w:rsidRDefault="0051307F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Medzi najčastejšie vedľajšie účinky patria </w:t>
      </w:r>
      <w:r w:rsidR="00151DE2" w:rsidRPr="00355456">
        <w:rPr>
          <w:sz w:val="22"/>
          <w:szCs w:val="22"/>
          <w:lang w:val="sk-SK"/>
        </w:rPr>
        <w:t>tráviace</w:t>
      </w:r>
      <w:r w:rsidRPr="00355456">
        <w:rPr>
          <w:sz w:val="22"/>
          <w:szCs w:val="22"/>
          <w:lang w:val="sk-SK"/>
        </w:rPr>
        <w:t xml:space="preserve"> ako hnačka, ktorá sa zvyčajne objaví do 24 hodín. Medzi typické príznaky patria kŕče, nevoľnosť, hnačka, bolesť brucha a vracanie.</w:t>
      </w:r>
    </w:p>
    <w:p w14:paraId="2F2E6165" w14:textId="77777777" w:rsidR="00C56BFE" w:rsidRPr="00355456" w:rsidRDefault="00C56BFE" w:rsidP="00355456">
      <w:p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</w:p>
    <w:p w14:paraId="215B369D" w14:textId="77777777" w:rsidR="00C56BFE" w:rsidRPr="00355456" w:rsidRDefault="00C56BFE" w:rsidP="00355456">
      <w:p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color w:val="222222"/>
          <w:sz w:val="22"/>
          <w:szCs w:val="22"/>
          <w:shd w:val="clear" w:color="auto" w:fill="FFFFFF"/>
          <w:lang w:val="sk-SK"/>
        </w:rPr>
        <w:t>Časté vedľajšie účinky (môžu postihovať menej ako 1 z 10 osôb):</w:t>
      </w:r>
    </w:p>
    <w:p w14:paraId="434AD8A0" w14:textId="10AB1618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n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auzea</w:t>
      </w:r>
      <w:r w:rsidR="00334F1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(pocit nevoľnosti)</w:t>
      </w:r>
    </w:p>
    <w:p w14:paraId="29653B12" w14:textId="0E7B4733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v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racanie</w:t>
      </w:r>
    </w:p>
    <w:p w14:paraId="2B97E188" w14:textId="2A673703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h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načka</w:t>
      </w:r>
    </w:p>
    <w:p w14:paraId="7CB3D686" w14:textId="54B62C81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k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ŕče v bruchu</w:t>
      </w:r>
    </w:p>
    <w:p w14:paraId="1A39D4C2" w14:textId="6BD63677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b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olesť brucha</w:t>
      </w:r>
    </w:p>
    <w:p w14:paraId="37A3D68B" w14:textId="77777777" w:rsidR="00C56BFE" w:rsidRPr="00355456" w:rsidRDefault="00C56BFE" w:rsidP="00355456">
      <w:pPr>
        <w:ind w:left="360"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</w:p>
    <w:p w14:paraId="236A5196" w14:textId="77777777" w:rsidR="00C56BFE" w:rsidRPr="00355456" w:rsidRDefault="00C56BFE" w:rsidP="00355456">
      <w:p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color w:val="222222"/>
          <w:sz w:val="22"/>
          <w:szCs w:val="22"/>
          <w:shd w:val="clear" w:color="auto" w:fill="FFFFFF"/>
          <w:lang w:val="sk-SK"/>
        </w:rPr>
        <w:t>Menej časté vedľajšie účinky (môžu postihovať menej ako 1 zo 100 osôb):</w:t>
      </w:r>
    </w:p>
    <w:p w14:paraId="40C8BF15" w14:textId="13F458C3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l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eukopénia</w:t>
      </w:r>
      <w:r w:rsidR="00334F1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</w:t>
      </w:r>
      <w:r w:rsidR="00334F1B" w:rsidRPr="00355456">
        <w:rPr>
          <w:color w:val="222222"/>
          <w:sz w:val="22"/>
          <w:szCs w:val="22"/>
          <w:shd w:val="clear" w:color="auto" w:fill="FFFFFF"/>
          <w:lang w:val="sk-SK"/>
        </w:rPr>
        <w:t>(zníženie počtu bielych krviniek)</w:t>
      </w:r>
    </w:p>
    <w:p w14:paraId="70576F6E" w14:textId="1FFDE91D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d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epresia kostnej drene</w:t>
      </w:r>
      <w:r w:rsidR="00AD239F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(útlm krvotvorby)</w:t>
      </w:r>
    </w:p>
    <w:p w14:paraId="655AB0E4" w14:textId="6AE4C0D2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h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emolytická alebo aplastická anémia</w:t>
      </w:r>
      <w:r w:rsidR="00432F9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(znížený počet červených krviniek)</w:t>
      </w:r>
    </w:p>
    <w:p w14:paraId="63410440" w14:textId="64C61679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p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ancytopénia</w:t>
      </w:r>
      <w:r w:rsidR="00432F9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(znížený počet krviniek a doštičiek)</w:t>
      </w:r>
    </w:p>
    <w:p w14:paraId="504CFAE4" w14:textId="1E59063D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n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eutropénia</w:t>
      </w:r>
      <w:r w:rsidR="00432F9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(znížený počet určitého typu bielych krviniek)</w:t>
      </w:r>
    </w:p>
    <w:p w14:paraId="3441EF65" w14:textId="58510350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t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rombocytopénia</w:t>
      </w:r>
      <w:r w:rsidR="00432F9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(znížený počet krvných doštičiek)</w:t>
      </w:r>
    </w:p>
    <w:p w14:paraId="6089C51D" w14:textId="36F8F3E6" w:rsidR="00C56BFE" w:rsidRPr="00355456" w:rsidRDefault="00151DE2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g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ranulocytopénia</w:t>
      </w:r>
      <w:r w:rsidR="00432F9B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(znížený počet bielych krviniek)</w:t>
      </w:r>
    </w:p>
    <w:p w14:paraId="205BD80F" w14:textId="3F44F980" w:rsidR="00C56BFE" w:rsidRPr="00355456" w:rsidRDefault="00432F9B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z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výšenie </w:t>
      </w: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aspartátaminotransferázy (pečeňový enzým)</w:t>
      </w:r>
    </w:p>
    <w:p w14:paraId="7E7C67D9" w14:textId="13E9C6CF" w:rsidR="00C56BFE" w:rsidRPr="00355456" w:rsidRDefault="00432F9B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z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výšenie </w:t>
      </w: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alanínaminotransferázy (pečeňový enzým)</w:t>
      </w:r>
      <w:r w:rsidR="00C56BFE" w:rsidRPr="00355456">
        <w:rPr>
          <w:b/>
          <w:bCs/>
          <w:sz w:val="22"/>
          <w:szCs w:val="22"/>
          <w:lang w:val="sk-SK"/>
        </w:rPr>
        <w:t xml:space="preserve"> </w:t>
      </w:r>
    </w:p>
    <w:p w14:paraId="05A8FD13" w14:textId="0A7CC061" w:rsidR="00C56BFE" w:rsidRPr="00355456" w:rsidRDefault="00432F9B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a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lopécia</w:t>
      </w:r>
      <w:r w:rsidR="00334F1B"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(vypadávanie vlasov)</w:t>
      </w:r>
    </w:p>
    <w:p w14:paraId="3F018484" w14:textId="6EED0028" w:rsidR="003F49E1" w:rsidRPr="00355456" w:rsidRDefault="00432F9B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lastRenderedPageBreak/>
        <w:t>p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oruchy nechtov</w:t>
      </w:r>
    </w:p>
    <w:p w14:paraId="384581C9" w14:textId="152C0435" w:rsidR="00C56BFE" w:rsidRPr="00355456" w:rsidRDefault="00861C22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m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yopatia</w:t>
      </w:r>
      <w:r w:rsidR="00E0593B"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(svalová porucha)</w:t>
      </w:r>
    </w:p>
    <w:p w14:paraId="5D90E0F2" w14:textId="561A541E" w:rsidR="00C56BFE" w:rsidRPr="00355456" w:rsidRDefault="00861C22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z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výšenie </w:t>
      </w:r>
      <w:r w:rsidR="003F49E1" w:rsidRPr="00355456">
        <w:rPr>
          <w:color w:val="222222"/>
          <w:sz w:val="22"/>
          <w:szCs w:val="22"/>
          <w:shd w:val="clear" w:color="auto" w:fill="FFFFFF"/>
          <w:lang w:val="sk-SK"/>
        </w:rPr>
        <w:t>kreatínfosfokinázy</w:t>
      </w:r>
      <w:r w:rsidR="00E0593B"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(enzým)</w:t>
      </w:r>
    </w:p>
    <w:p w14:paraId="56491A6D" w14:textId="389AA52E" w:rsidR="00C56BFE" w:rsidRPr="00355456" w:rsidRDefault="00861C22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m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yot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>ó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nia</w:t>
      </w:r>
      <w:r w:rsidR="00A06FA3"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</w:t>
      </w:r>
      <w:r w:rsidR="00E0593B" w:rsidRPr="00355456">
        <w:rPr>
          <w:color w:val="222222"/>
          <w:sz w:val="22"/>
          <w:szCs w:val="22"/>
          <w:shd w:val="clear" w:color="auto" w:fill="FFFFFF"/>
          <w:lang w:val="sk-SK"/>
        </w:rPr>
        <w:t>ťažkosti s uvoľnením svalstva)</w:t>
      </w:r>
      <w:r w:rsidR="00A06FA3" w:rsidRPr="00355456">
        <w:rPr>
          <w:color w:val="222222"/>
          <w:sz w:val="22"/>
          <w:szCs w:val="22"/>
          <w:shd w:val="clear" w:color="auto" w:fill="FFFFFF"/>
          <w:lang w:val="sk-SK"/>
        </w:rPr>
        <w:t>s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valová slabos</w:t>
      </w:r>
      <w:r w:rsidR="003F49E1" w:rsidRPr="00355456">
        <w:rPr>
          <w:color w:val="222222"/>
          <w:sz w:val="22"/>
          <w:szCs w:val="22"/>
          <w:shd w:val="clear" w:color="auto" w:fill="FFFFFF"/>
          <w:lang w:val="sk-SK"/>
        </w:rPr>
        <w:t>ť</w:t>
      </w:r>
      <w:r w:rsidR="00A06FA3" w:rsidRPr="00355456">
        <w:rPr>
          <w:color w:val="222222"/>
          <w:sz w:val="22"/>
          <w:szCs w:val="22"/>
          <w:shd w:val="clear" w:color="auto" w:fill="FFFFFF"/>
          <w:lang w:val="sk-SK"/>
        </w:rPr>
        <w:t>)</w:t>
      </w:r>
    </w:p>
    <w:p w14:paraId="4D87A6E8" w14:textId="1FBF9B66" w:rsidR="00C56BFE" w:rsidRPr="00355456" w:rsidRDefault="00E0593B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b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olesť svalov</w:t>
      </w:r>
    </w:p>
    <w:p w14:paraId="681AEDEB" w14:textId="14B948B0" w:rsidR="00C56BFE" w:rsidRPr="00355456" w:rsidRDefault="00E0593B" w:rsidP="00355456">
      <w:pPr>
        <w:numPr>
          <w:ilvl w:val="0"/>
          <w:numId w:val="7"/>
        </w:numPr>
        <w:ind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r</w:t>
      </w:r>
      <w:r w:rsidR="00C56BFE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>abdomyolýza</w:t>
      </w:r>
      <w:r w:rsidR="00AF4CB9" w:rsidRPr="00355456"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  <w:t xml:space="preserve"> (poškodenie svalových buniek)</w:t>
      </w:r>
    </w:p>
    <w:p w14:paraId="6C262FD4" w14:textId="232636FF" w:rsidR="00C56BFE" w:rsidRPr="00355456" w:rsidRDefault="00AF4C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p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orucha funkcie obličiek</w:t>
      </w:r>
    </w:p>
    <w:p w14:paraId="1005C198" w14:textId="77777777" w:rsidR="00C56BFE" w:rsidRPr="00355456" w:rsidRDefault="00C56BFE" w:rsidP="00355456">
      <w:pPr>
        <w:ind w:left="360" w:right="283"/>
        <w:rPr>
          <w:rStyle w:val="Vrazn"/>
          <w:b w:val="0"/>
          <w:bCs w:val="0"/>
          <w:color w:val="222222"/>
          <w:sz w:val="22"/>
          <w:szCs w:val="22"/>
          <w:shd w:val="clear" w:color="auto" w:fill="FFFFFF"/>
          <w:lang w:val="sk-SK"/>
        </w:rPr>
      </w:pPr>
    </w:p>
    <w:p w14:paraId="47E09526" w14:textId="77777777" w:rsidR="00C56BFE" w:rsidRPr="00355456" w:rsidRDefault="00C56BFE" w:rsidP="00355456">
      <w:pPr>
        <w:ind w:right="283"/>
        <w:rPr>
          <w:b/>
          <w:bCs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b/>
          <w:bCs/>
          <w:color w:val="222222"/>
          <w:sz w:val="22"/>
          <w:szCs w:val="22"/>
          <w:shd w:val="clear" w:color="auto" w:fill="FFFFFF"/>
          <w:lang w:val="sk-SK"/>
        </w:rPr>
        <w:t>Zriedkavé vedľajšie účinky (môžu postihovať menej ako 1 z 1000 osôb):</w:t>
      </w:r>
    </w:p>
    <w:p w14:paraId="0DC69DBD" w14:textId="0C188AD0" w:rsidR="00C56BFE" w:rsidRPr="00355456" w:rsidRDefault="00AF4C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a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granulocytóza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(nadmerné zníženie bielych krviniek)</w:t>
      </w:r>
    </w:p>
    <w:p w14:paraId="179E015A" w14:textId="24920D8E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t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rombocytóza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(nadmerne zvýšený počet krvných doštičiek)</w:t>
      </w:r>
    </w:p>
    <w:p w14:paraId="23A69B2F" w14:textId="121EB8B6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u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rtikária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(žihľavka)</w:t>
      </w:r>
    </w:p>
    <w:p w14:paraId="499C2A79" w14:textId="3FA0D377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m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akulopapulózna vyrážka</w:t>
      </w:r>
    </w:p>
    <w:p w14:paraId="071639FA" w14:textId="17DD62A9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p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urpura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(červené bodky na koži)</w:t>
      </w:r>
    </w:p>
    <w:p w14:paraId="7ABAF360" w14:textId="231EAC7C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v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yrážka</w:t>
      </w:r>
    </w:p>
    <w:p w14:paraId="7117959F" w14:textId="6ACBE8A3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e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rytém</w:t>
      </w:r>
      <w:r w:rsidR="00334F1B"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(začervenanie)</w:t>
      </w:r>
    </w:p>
    <w:p w14:paraId="30D3D665" w14:textId="2BA89C05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e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dém (opuch)</w:t>
      </w:r>
    </w:p>
    <w:p w14:paraId="49D4AE3E" w14:textId="7E762762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p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ruritus (svrbenie)</w:t>
      </w:r>
    </w:p>
    <w:p w14:paraId="7F2D5A49" w14:textId="15D1C3F4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a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zoospermia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(chýbanie spermií)</w:t>
      </w:r>
    </w:p>
    <w:p w14:paraId="09ED9397" w14:textId="2B572A1B" w:rsidR="00C56BFE" w:rsidRPr="00355456" w:rsidRDefault="00AF75B9" w:rsidP="00355456">
      <w:pPr>
        <w:numPr>
          <w:ilvl w:val="0"/>
          <w:numId w:val="7"/>
        </w:numPr>
        <w:ind w:right="283"/>
        <w:rPr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color w:val="222222"/>
          <w:sz w:val="22"/>
          <w:szCs w:val="22"/>
          <w:shd w:val="clear" w:color="auto" w:fill="FFFFFF"/>
          <w:lang w:val="sk-SK"/>
        </w:rPr>
        <w:t>o</w:t>
      </w:r>
      <w:r w:rsidR="00C56BFE" w:rsidRPr="00355456">
        <w:rPr>
          <w:color w:val="222222"/>
          <w:sz w:val="22"/>
          <w:szCs w:val="22"/>
          <w:shd w:val="clear" w:color="auto" w:fill="FFFFFF"/>
          <w:lang w:val="sk-SK"/>
        </w:rPr>
        <w:t>ligospermia</w:t>
      </w:r>
      <w:r w:rsidRPr="00355456">
        <w:rPr>
          <w:color w:val="222222"/>
          <w:sz w:val="22"/>
          <w:szCs w:val="22"/>
          <w:shd w:val="clear" w:color="auto" w:fill="FFFFFF"/>
          <w:lang w:val="sk-SK"/>
        </w:rPr>
        <w:t xml:space="preserve"> (nízky počet spermií)</w:t>
      </w:r>
    </w:p>
    <w:p w14:paraId="7A43BF13" w14:textId="77777777" w:rsidR="00C56BFE" w:rsidRPr="00355456" w:rsidRDefault="00C56BFE" w:rsidP="00355456">
      <w:pPr>
        <w:ind w:left="360" w:right="283"/>
        <w:rPr>
          <w:color w:val="222222"/>
          <w:sz w:val="22"/>
          <w:szCs w:val="22"/>
          <w:shd w:val="clear" w:color="auto" w:fill="FFFFFF"/>
          <w:lang w:val="sk-SK"/>
        </w:rPr>
      </w:pPr>
    </w:p>
    <w:p w14:paraId="14063716" w14:textId="77777777" w:rsidR="00C56BFE" w:rsidRPr="00355456" w:rsidRDefault="00C56BFE" w:rsidP="00355456">
      <w:p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color w:val="222222"/>
          <w:sz w:val="22"/>
          <w:szCs w:val="22"/>
          <w:shd w:val="clear" w:color="auto" w:fill="FFFFFF"/>
          <w:lang w:val="sk-SK"/>
        </w:rPr>
        <w:t>Veľmi zriedkavé vedľajšie účinky (môžu postihovať menej ako 1 z 10 000 osôb):</w:t>
      </w:r>
    </w:p>
    <w:p w14:paraId="4D7C1225" w14:textId="49F705B4" w:rsidR="00C56BFE" w:rsidRPr="00355456" w:rsidRDefault="00CE58E9" w:rsidP="00355456">
      <w:pPr>
        <w:numPr>
          <w:ilvl w:val="0"/>
          <w:numId w:val="7"/>
        </w:num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n</w:t>
      </w:r>
      <w:r w:rsidR="00C56BFE" w:rsidRPr="00355456">
        <w:rPr>
          <w:sz w:val="22"/>
          <w:szCs w:val="22"/>
          <w:lang w:val="sk-SK"/>
        </w:rPr>
        <w:t>europatia</w:t>
      </w:r>
      <w:r w:rsidRPr="00355456">
        <w:rPr>
          <w:sz w:val="22"/>
          <w:szCs w:val="22"/>
          <w:lang w:val="sk-SK"/>
        </w:rPr>
        <w:t xml:space="preserve"> (poškodenie nervov)</w:t>
      </w:r>
    </w:p>
    <w:p w14:paraId="2BD0F666" w14:textId="24A2B790" w:rsidR="00C56BFE" w:rsidRPr="00355456" w:rsidRDefault="00CE58E9" w:rsidP="00355456">
      <w:pPr>
        <w:numPr>
          <w:ilvl w:val="0"/>
          <w:numId w:val="7"/>
        </w:num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z</w:t>
      </w:r>
      <w:r w:rsidR="00C56BFE" w:rsidRPr="00355456">
        <w:rPr>
          <w:sz w:val="22"/>
          <w:szCs w:val="22"/>
          <w:lang w:val="sk-SK"/>
        </w:rPr>
        <w:t>ávraty</w:t>
      </w:r>
    </w:p>
    <w:p w14:paraId="0A89828C" w14:textId="1168DBBE" w:rsidR="00C56BFE" w:rsidRPr="00355456" w:rsidRDefault="00CE58E9" w:rsidP="00355456">
      <w:pPr>
        <w:numPr>
          <w:ilvl w:val="0"/>
          <w:numId w:val="7"/>
        </w:num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sz w:val="22"/>
          <w:szCs w:val="22"/>
          <w:lang w:val="sk-SK"/>
        </w:rPr>
        <w:t>h</w:t>
      </w:r>
      <w:r w:rsidR="00C56BFE" w:rsidRPr="00355456">
        <w:rPr>
          <w:sz w:val="22"/>
          <w:szCs w:val="22"/>
          <w:lang w:val="sk-SK"/>
        </w:rPr>
        <w:t>ypersenzitivita</w:t>
      </w:r>
      <w:r w:rsidRPr="00355456">
        <w:rPr>
          <w:sz w:val="22"/>
          <w:szCs w:val="22"/>
          <w:lang w:val="sk-SK"/>
        </w:rPr>
        <w:t xml:space="preserve"> (precitlivenosť)</w:t>
      </w:r>
    </w:p>
    <w:p w14:paraId="340263F9" w14:textId="77777777" w:rsidR="00AF75B9" w:rsidRPr="00355456" w:rsidRDefault="00AF75B9">
      <w:p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</w:p>
    <w:p w14:paraId="5861E004" w14:textId="4BE722FD" w:rsidR="00C56BFE" w:rsidRPr="00355456" w:rsidRDefault="00C56BFE" w:rsidP="00355456">
      <w:pPr>
        <w:ind w:right="283"/>
        <w:rPr>
          <w:rStyle w:val="Vrazn"/>
          <w:color w:val="222222"/>
          <w:sz w:val="22"/>
          <w:szCs w:val="22"/>
          <w:shd w:val="clear" w:color="auto" w:fill="FFFFFF"/>
          <w:lang w:val="sk-SK"/>
        </w:rPr>
      </w:pPr>
      <w:r w:rsidRPr="00355456">
        <w:rPr>
          <w:rStyle w:val="Vrazn"/>
          <w:color w:val="222222"/>
          <w:sz w:val="22"/>
          <w:szCs w:val="22"/>
          <w:shd w:val="clear" w:color="auto" w:fill="FFFFFF"/>
          <w:lang w:val="sk-SK"/>
        </w:rPr>
        <w:t xml:space="preserve">Neznáme vedľajšie účinky (častosť </w:t>
      </w:r>
      <w:r w:rsidR="00AF75B9" w:rsidRPr="00355456">
        <w:rPr>
          <w:rStyle w:val="Vrazn"/>
          <w:color w:val="222222"/>
          <w:sz w:val="22"/>
          <w:szCs w:val="22"/>
          <w:shd w:val="clear" w:color="auto" w:fill="FFFFFF"/>
          <w:lang w:val="sk-SK"/>
        </w:rPr>
        <w:t xml:space="preserve">výskytu </w:t>
      </w:r>
      <w:r w:rsidRPr="00355456">
        <w:rPr>
          <w:rStyle w:val="Vrazn"/>
          <w:color w:val="222222"/>
          <w:sz w:val="22"/>
          <w:szCs w:val="22"/>
          <w:shd w:val="clear" w:color="auto" w:fill="FFFFFF"/>
          <w:lang w:val="sk-SK"/>
        </w:rPr>
        <w:t>sa nedá odhadnúť z dostupných údajov):</w:t>
      </w:r>
    </w:p>
    <w:p w14:paraId="3DDBEB45" w14:textId="7EC2C5FC" w:rsidR="00C56BFE" w:rsidRPr="00355456" w:rsidRDefault="00CE58E9" w:rsidP="00355456">
      <w:pPr>
        <w:numPr>
          <w:ilvl w:val="0"/>
          <w:numId w:val="7"/>
        </w:num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h</w:t>
      </w:r>
      <w:r w:rsidR="00C56BFE" w:rsidRPr="00355456">
        <w:rPr>
          <w:sz w:val="22"/>
          <w:szCs w:val="22"/>
          <w:lang w:val="sk-SK"/>
        </w:rPr>
        <w:t>epatotoxicita</w:t>
      </w:r>
      <w:r w:rsidR="005B4E8E" w:rsidRPr="00355456">
        <w:rPr>
          <w:sz w:val="22"/>
          <w:szCs w:val="22"/>
          <w:lang w:val="sk-SK"/>
        </w:rPr>
        <w:t xml:space="preserve"> (poškodenie pečene spôsobené napr. liekmi)</w:t>
      </w:r>
    </w:p>
    <w:p w14:paraId="38DD8C89" w14:textId="77777777" w:rsidR="00C56BFE" w:rsidRPr="00355456" w:rsidRDefault="00C56BFE" w:rsidP="00355456">
      <w:pPr>
        <w:ind w:right="283"/>
        <w:rPr>
          <w:sz w:val="22"/>
          <w:szCs w:val="22"/>
          <w:lang w:val="sk-SK"/>
        </w:rPr>
      </w:pPr>
    </w:p>
    <w:p w14:paraId="26652EC6" w14:textId="77777777" w:rsidR="00DA0CBE" w:rsidRPr="00355456" w:rsidRDefault="00DA0CBE" w:rsidP="002A766A">
      <w:pPr>
        <w:numPr>
          <w:ilvl w:val="12"/>
          <w:numId w:val="0"/>
        </w:numPr>
        <w:tabs>
          <w:tab w:val="left" w:pos="720"/>
        </w:tabs>
        <w:rPr>
          <w:b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Hlásenie vedľajších účinkov</w:t>
      </w:r>
    </w:p>
    <w:p w14:paraId="12C034F4" w14:textId="77777777" w:rsidR="00DA0CBE" w:rsidRPr="00355456" w:rsidRDefault="00DA0CBE" w:rsidP="002A766A">
      <w:pPr>
        <w:numPr>
          <w:ilvl w:val="12"/>
          <w:numId w:val="0"/>
        </w:numPr>
        <w:ind w:right="-2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 xml:space="preserve">Ak sa u vás vyskytne akýkoľvek vedľajší účinok, obráťte sa na svojho lekára alebo lekárnika. To sa týka aj akýchkoľvek vedľajších účinkov, ktoré nie sú uvedené v tejto písomnej informácii. Vedľajšie účinky môžete hlásiť aj priamo na </w:t>
      </w:r>
      <w:r w:rsidRPr="00355456">
        <w:rPr>
          <w:noProof/>
          <w:sz w:val="22"/>
          <w:szCs w:val="22"/>
          <w:highlight w:val="lightGray"/>
          <w:lang w:val="sk-SK"/>
        </w:rPr>
        <w:t>národné centrum hlásenia uvedené v </w:t>
      </w:r>
      <w:hyperlink r:id="rId8" w:history="1">
        <w:r w:rsidRPr="00355456">
          <w:rPr>
            <w:rStyle w:val="Hypertextovprepojenie"/>
            <w:noProof/>
            <w:sz w:val="22"/>
            <w:szCs w:val="22"/>
            <w:highlight w:val="lightGray"/>
            <w:lang w:val="sk-SK"/>
          </w:rPr>
          <w:t>Prílohe V</w:t>
        </w:r>
      </w:hyperlink>
      <w:r w:rsidRPr="00355456">
        <w:rPr>
          <w:noProof/>
          <w:sz w:val="22"/>
          <w:szCs w:val="22"/>
          <w:lang w:val="sk-SK"/>
        </w:rPr>
        <w:t>.</w:t>
      </w:r>
      <w:r w:rsidRPr="00355456">
        <w:rPr>
          <w:sz w:val="22"/>
          <w:szCs w:val="22"/>
          <w:lang w:val="sk-SK"/>
        </w:rPr>
        <w:t xml:space="preserve"> </w:t>
      </w:r>
      <w:r w:rsidRPr="00355456">
        <w:rPr>
          <w:noProof/>
          <w:sz w:val="22"/>
          <w:szCs w:val="22"/>
          <w:lang w:val="sk-SK"/>
        </w:rPr>
        <w:t>Hlásením vedľajších účinkov môžete prispieť k získaniu ďalších informácií o bezpečnosti tohto lieku</w:t>
      </w:r>
      <w:r w:rsidRPr="00355456">
        <w:rPr>
          <w:sz w:val="22"/>
          <w:szCs w:val="22"/>
          <w:lang w:val="sk-SK"/>
        </w:rPr>
        <w:t>.</w:t>
      </w:r>
    </w:p>
    <w:p w14:paraId="72BC3201" w14:textId="77777777" w:rsidR="00167FBE" w:rsidRPr="00355456" w:rsidRDefault="00167FBE" w:rsidP="00355456">
      <w:pPr>
        <w:ind w:right="283"/>
        <w:rPr>
          <w:sz w:val="22"/>
          <w:szCs w:val="22"/>
          <w:lang w:val="sk-SK"/>
        </w:rPr>
      </w:pPr>
    </w:p>
    <w:p w14:paraId="38D74780" w14:textId="77777777" w:rsidR="001C78C9" w:rsidRPr="00355456" w:rsidRDefault="00DA0CBE" w:rsidP="00355456">
      <w:pPr>
        <w:pStyle w:val="Nadpis2"/>
        <w:ind w:right="283"/>
        <w:jc w:val="left"/>
        <w:rPr>
          <w:sz w:val="22"/>
          <w:szCs w:val="22"/>
        </w:rPr>
      </w:pPr>
      <w:r w:rsidRPr="00355456">
        <w:rPr>
          <w:sz w:val="22"/>
          <w:szCs w:val="22"/>
        </w:rPr>
        <w:t>5.</w:t>
      </w:r>
      <w:r w:rsidRPr="00355456">
        <w:rPr>
          <w:sz w:val="22"/>
          <w:szCs w:val="22"/>
        </w:rPr>
        <w:tab/>
        <w:t>Ako uchovávať Colchicum-Dispert</w:t>
      </w:r>
    </w:p>
    <w:p w14:paraId="35DECC26" w14:textId="77777777" w:rsidR="00DA0CBE" w:rsidRPr="00355456" w:rsidRDefault="00DA0CBE" w:rsidP="00355456">
      <w:pPr>
        <w:pStyle w:val="Zkladntext"/>
        <w:numPr>
          <w:ilvl w:val="12"/>
          <w:numId w:val="0"/>
        </w:numPr>
        <w:ind w:right="283"/>
        <w:jc w:val="left"/>
        <w:rPr>
          <w:sz w:val="22"/>
          <w:szCs w:val="22"/>
        </w:rPr>
      </w:pPr>
    </w:p>
    <w:p w14:paraId="3F4A8EB1" w14:textId="27D6C8E9" w:rsidR="001C78C9" w:rsidRPr="00355456" w:rsidRDefault="001C78C9" w:rsidP="00355456">
      <w:pPr>
        <w:pStyle w:val="Zkladntext"/>
        <w:numPr>
          <w:ilvl w:val="12"/>
          <w:numId w:val="0"/>
        </w:numPr>
        <w:ind w:right="283"/>
        <w:jc w:val="left"/>
        <w:rPr>
          <w:sz w:val="22"/>
          <w:szCs w:val="22"/>
        </w:rPr>
      </w:pPr>
      <w:r w:rsidRPr="00355456">
        <w:rPr>
          <w:sz w:val="22"/>
          <w:szCs w:val="22"/>
        </w:rPr>
        <w:t>Uchováva</w:t>
      </w:r>
      <w:r w:rsidR="00E7320F" w:rsidRPr="00355456">
        <w:rPr>
          <w:sz w:val="22"/>
          <w:szCs w:val="22"/>
        </w:rPr>
        <w:t>jte</w:t>
      </w:r>
      <w:r w:rsidRPr="00355456">
        <w:rPr>
          <w:sz w:val="22"/>
          <w:szCs w:val="22"/>
        </w:rPr>
        <w:t xml:space="preserve"> pri teplote 15</w:t>
      </w:r>
      <w:r w:rsidR="00846943" w:rsidRPr="00355456">
        <w:rPr>
          <w:sz w:val="22"/>
          <w:szCs w:val="22"/>
        </w:rPr>
        <w:t xml:space="preserve"> </w:t>
      </w:r>
      <w:r w:rsidRPr="00355456">
        <w:rPr>
          <w:sz w:val="22"/>
          <w:szCs w:val="22"/>
        </w:rPr>
        <w:t>-</w:t>
      </w:r>
      <w:r w:rsidR="00846943" w:rsidRPr="00355456">
        <w:rPr>
          <w:sz w:val="22"/>
          <w:szCs w:val="22"/>
        </w:rPr>
        <w:t xml:space="preserve"> </w:t>
      </w:r>
      <w:r w:rsidRPr="00355456">
        <w:rPr>
          <w:sz w:val="22"/>
          <w:szCs w:val="22"/>
        </w:rPr>
        <w:t>25°C</w:t>
      </w:r>
      <w:r w:rsidR="00AE7464" w:rsidRPr="00355456">
        <w:rPr>
          <w:sz w:val="22"/>
          <w:szCs w:val="22"/>
        </w:rPr>
        <w:t>.</w:t>
      </w:r>
    </w:p>
    <w:p w14:paraId="2A5101AE" w14:textId="77777777" w:rsidR="0007160C" w:rsidRPr="00355456" w:rsidRDefault="0007160C" w:rsidP="00355456">
      <w:pPr>
        <w:pStyle w:val="Zkladntext"/>
        <w:numPr>
          <w:ilvl w:val="12"/>
          <w:numId w:val="0"/>
        </w:numPr>
        <w:ind w:right="283"/>
        <w:jc w:val="left"/>
        <w:rPr>
          <w:sz w:val="22"/>
          <w:szCs w:val="22"/>
        </w:rPr>
      </w:pPr>
    </w:p>
    <w:p w14:paraId="00BA40D7" w14:textId="77777777" w:rsidR="001C78C9" w:rsidRPr="00355456" w:rsidRDefault="00DA0CBE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Tento liek uchovávajte mimo dohľadu a dosahu detí.</w:t>
      </w:r>
    </w:p>
    <w:p w14:paraId="0456164E" w14:textId="77777777" w:rsidR="0007160C" w:rsidRPr="00355456" w:rsidRDefault="0007160C" w:rsidP="00355456">
      <w:pPr>
        <w:ind w:right="283"/>
        <w:rPr>
          <w:sz w:val="22"/>
          <w:szCs w:val="22"/>
          <w:lang w:val="sk-SK"/>
        </w:rPr>
      </w:pPr>
    </w:p>
    <w:p w14:paraId="75A26987" w14:textId="77777777" w:rsidR="00DA0CBE" w:rsidRPr="00355456" w:rsidRDefault="00DA0CBE" w:rsidP="00355456">
      <w:pPr>
        <w:ind w:right="283"/>
        <w:rPr>
          <w:noProof/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Neužívajte </w:t>
      </w:r>
      <w:r w:rsidRPr="00355456">
        <w:rPr>
          <w:noProof/>
          <w:sz w:val="22"/>
          <w:szCs w:val="22"/>
          <w:lang w:val="sk-SK"/>
        </w:rPr>
        <w:t>tento liek po dátume exspirácie, ktorý je uvedený na škatuľke</w:t>
      </w:r>
      <w:r w:rsidR="000446FD" w:rsidRPr="00355456">
        <w:rPr>
          <w:noProof/>
          <w:sz w:val="22"/>
          <w:szCs w:val="22"/>
          <w:lang w:val="sk-SK"/>
        </w:rPr>
        <w:t xml:space="preserve"> a blistri </w:t>
      </w:r>
      <w:r w:rsidRPr="00355456">
        <w:rPr>
          <w:noProof/>
          <w:sz w:val="22"/>
          <w:szCs w:val="22"/>
          <w:lang w:val="sk-SK"/>
        </w:rPr>
        <w:t>po</w:t>
      </w:r>
      <w:r w:rsidR="000446FD" w:rsidRPr="00355456">
        <w:rPr>
          <w:noProof/>
          <w:sz w:val="22"/>
          <w:szCs w:val="22"/>
          <w:lang w:val="sk-SK"/>
        </w:rPr>
        <w:t xml:space="preserve"> EXP</w:t>
      </w:r>
      <w:r w:rsidRPr="00355456">
        <w:rPr>
          <w:noProof/>
          <w:sz w:val="22"/>
          <w:szCs w:val="22"/>
          <w:lang w:val="sk-SK"/>
        </w:rPr>
        <w:t>. Dátum exspirácie sa vzťahuje na posledný deň v danom mesiaci</w:t>
      </w:r>
      <w:r w:rsidR="000446FD" w:rsidRPr="00355456">
        <w:rPr>
          <w:noProof/>
          <w:sz w:val="22"/>
          <w:szCs w:val="22"/>
          <w:lang w:val="sk-SK"/>
        </w:rPr>
        <w:t>.</w:t>
      </w:r>
    </w:p>
    <w:p w14:paraId="72B75868" w14:textId="77777777" w:rsidR="0007160C" w:rsidRPr="00355456" w:rsidRDefault="0007160C" w:rsidP="00355456">
      <w:pPr>
        <w:ind w:right="283"/>
        <w:rPr>
          <w:noProof/>
          <w:sz w:val="22"/>
          <w:szCs w:val="22"/>
          <w:lang w:val="sk-SK"/>
        </w:rPr>
      </w:pPr>
    </w:p>
    <w:p w14:paraId="7EC7922D" w14:textId="77777777" w:rsidR="0007160C" w:rsidRPr="00355456" w:rsidRDefault="0007160C" w:rsidP="002A766A">
      <w:pPr>
        <w:ind w:right="-2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Nelikvidujte lieky odpadovou vodou alebo domovým odpadom. </w:t>
      </w:r>
      <w:r w:rsidRPr="00355456">
        <w:rPr>
          <w:noProof/>
          <w:sz w:val="22"/>
          <w:szCs w:val="22"/>
          <w:lang w:val="sk-SK"/>
        </w:rPr>
        <w:t>Nepoužitý liek vráťte do lekárne. Tieto opatrenia pomôžu chrániť životné prostredie.</w:t>
      </w:r>
    </w:p>
    <w:p w14:paraId="493FC70D" w14:textId="77777777" w:rsidR="0007160C" w:rsidRPr="00355456" w:rsidRDefault="0007160C" w:rsidP="00355456">
      <w:pPr>
        <w:ind w:right="283"/>
        <w:rPr>
          <w:noProof/>
          <w:sz w:val="22"/>
          <w:szCs w:val="22"/>
          <w:lang w:val="sk-SK"/>
        </w:rPr>
      </w:pPr>
    </w:p>
    <w:p w14:paraId="2EC41D8F" w14:textId="77777777" w:rsidR="000446FD" w:rsidRPr="00355456" w:rsidRDefault="000446FD" w:rsidP="00355456">
      <w:pPr>
        <w:ind w:right="283"/>
        <w:rPr>
          <w:b/>
          <w:sz w:val="22"/>
          <w:szCs w:val="22"/>
          <w:lang w:val="sk-SK"/>
        </w:rPr>
      </w:pPr>
    </w:p>
    <w:p w14:paraId="34AEB6A4" w14:textId="77777777" w:rsidR="000446FD" w:rsidRPr="00355456" w:rsidRDefault="000446FD" w:rsidP="002A766A">
      <w:pPr>
        <w:numPr>
          <w:ilvl w:val="12"/>
          <w:numId w:val="0"/>
        </w:numPr>
        <w:ind w:left="567" w:right="-2" w:hanging="567"/>
        <w:rPr>
          <w:b/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6.</w:t>
      </w:r>
      <w:r w:rsidRPr="00355456">
        <w:rPr>
          <w:b/>
          <w:noProof/>
          <w:sz w:val="22"/>
          <w:szCs w:val="22"/>
          <w:lang w:val="sk-SK"/>
        </w:rPr>
        <w:tab/>
        <w:t>Obsah balenia a ďalšie informácie</w:t>
      </w:r>
    </w:p>
    <w:p w14:paraId="2DA17431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noProof/>
          <w:sz w:val="22"/>
          <w:szCs w:val="22"/>
          <w:lang w:val="sk-SK"/>
        </w:rPr>
      </w:pPr>
    </w:p>
    <w:p w14:paraId="25F341A3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b/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Čo Colchicum-Dispert obsahuje</w:t>
      </w:r>
    </w:p>
    <w:p w14:paraId="0029C8C9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noProof/>
          <w:sz w:val="22"/>
          <w:szCs w:val="22"/>
          <w:lang w:val="sk-SK"/>
        </w:rPr>
      </w:pPr>
    </w:p>
    <w:p w14:paraId="5E086DD5" w14:textId="77777777" w:rsidR="0007160C" w:rsidRPr="00355456" w:rsidRDefault="000446FD" w:rsidP="002A766A">
      <w:pPr>
        <w:numPr>
          <w:ilvl w:val="12"/>
          <w:numId w:val="0"/>
        </w:numPr>
        <w:ind w:right="-2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-</w:t>
      </w:r>
      <w:r w:rsidRPr="00355456">
        <w:rPr>
          <w:noProof/>
          <w:sz w:val="22"/>
          <w:szCs w:val="22"/>
          <w:lang w:val="sk-SK"/>
        </w:rPr>
        <w:tab/>
        <w:t>Liečivo je</w:t>
      </w:r>
      <w:r w:rsidR="007566A1" w:rsidRPr="00355456">
        <w:rPr>
          <w:noProof/>
          <w:sz w:val="22"/>
          <w:szCs w:val="22"/>
          <w:lang w:val="sk-SK"/>
        </w:rPr>
        <w:t xml:space="preserve"> kolchicín.</w:t>
      </w:r>
    </w:p>
    <w:p w14:paraId="046A61AC" w14:textId="15D80E32" w:rsidR="000446FD" w:rsidRPr="00355456" w:rsidRDefault="000446FD" w:rsidP="002A766A">
      <w:pPr>
        <w:numPr>
          <w:ilvl w:val="12"/>
          <w:numId w:val="0"/>
        </w:numPr>
        <w:ind w:left="709" w:right="-2" w:hanging="709"/>
        <w:rPr>
          <w:noProof/>
          <w:sz w:val="22"/>
          <w:szCs w:val="22"/>
          <w:lang w:val="sk-SK"/>
        </w:rPr>
      </w:pPr>
      <w:r w:rsidRPr="00355456">
        <w:rPr>
          <w:bCs/>
          <w:sz w:val="22"/>
          <w:szCs w:val="22"/>
          <w:lang w:val="sk-SK"/>
        </w:rPr>
        <w:tab/>
      </w:r>
      <w:r w:rsidR="0007160C" w:rsidRPr="00355456">
        <w:rPr>
          <w:bCs/>
          <w:sz w:val="22"/>
          <w:szCs w:val="22"/>
          <w:lang w:val="sk-SK"/>
        </w:rPr>
        <w:t>Jedna obalená tableta obsahuje 14,29</w:t>
      </w:r>
      <w:r w:rsidR="00395726" w:rsidRPr="00355456">
        <w:rPr>
          <w:bCs/>
          <w:sz w:val="22"/>
          <w:szCs w:val="22"/>
          <w:lang w:val="sk-SK"/>
        </w:rPr>
        <w:t> </w:t>
      </w:r>
      <w:r w:rsidR="0007160C" w:rsidRPr="00355456">
        <w:rPr>
          <w:bCs/>
          <w:sz w:val="22"/>
          <w:szCs w:val="22"/>
          <w:lang w:val="sk-SK"/>
        </w:rPr>
        <w:t xml:space="preserve">mg štandardizovaného suchého extraktu alkaloidov semena jesienky </w:t>
      </w:r>
      <w:r w:rsidR="00846943" w:rsidRPr="00355456">
        <w:rPr>
          <w:bCs/>
          <w:sz w:val="22"/>
          <w:szCs w:val="22"/>
          <w:lang w:val="sk-SK"/>
        </w:rPr>
        <w:t xml:space="preserve">obyčajnej </w:t>
      </w:r>
      <w:r w:rsidR="0007160C" w:rsidRPr="00355456">
        <w:rPr>
          <w:bCs/>
          <w:sz w:val="22"/>
          <w:szCs w:val="22"/>
          <w:lang w:val="sk-SK"/>
        </w:rPr>
        <w:t>(</w:t>
      </w:r>
      <w:r w:rsidR="0007160C" w:rsidRPr="00355456">
        <w:rPr>
          <w:bCs/>
          <w:i/>
          <w:iCs/>
          <w:sz w:val="22"/>
          <w:szCs w:val="22"/>
          <w:lang w:val="sk-SK"/>
        </w:rPr>
        <w:t>Colchicum autumnale L</w:t>
      </w:r>
      <w:r w:rsidR="0007160C" w:rsidRPr="00355456">
        <w:rPr>
          <w:bCs/>
          <w:sz w:val="22"/>
          <w:szCs w:val="22"/>
          <w:lang w:val="sk-SK"/>
        </w:rPr>
        <w:t>.), čo zodpovedá 0,5 mg alkaloidu kolchicínu.</w:t>
      </w:r>
    </w:p>
    <w:p w14:paraId="0031A475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noProof/>
          <w:sz w:val="22"/>
          <w:szCs w:val="22"/>
          <w:lang w:val="sk-SK"/>
        </w:rPr>
      </w:pPr>
    </w:p>
    <w:p w14:paraId="0B7ECCFC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noProof/>
          <w:sz w:val="22"/>
          <w:szCs w:val="22"/>
          <w:lang w:val="sk-SK"/>
        </w:rPr>
      </w:pPr>
      <w:r w:rsidRPr="00355456">
        <w:rPr>
          <w:noProof/>
          <w:sz w:val="22"/>
          <w:szCs w:val="22"/>
          <w:lang w:val="sk-SK"/>
        </w:rPr>
        <w:t>-</w:t>
      </w:r>
      <w:r w:rsidRPr="00355456">
        <w:rPr>
          <w:noProof/>
          <w:sz w:val="22"/>
          <w:szCs w:val="22"/>
          <w:lang w:val="sk-SK"/>
        </w:rPr>
        <w:tab/>
        <w:t xml:space="preserve">Ďalšie zložky sú: </w:t>
      </w:r>
    </w:p>
    <w:p w14:paraId="1A8AA708" w14:textId="77777777" w:rsidR="000446FD" w:rsidRPr="00355456" w:rsidRDefault="000446FD" w:rsidP="00355456">
      <w:pPr>
        <w:tabs>
          <w:tab w:val="left" w:pos="851"/>
        </w:tabs>
        <w:rPr>
          <w:sz w:val="22"/>
          <w:szCs w:val="22"/>
          <w:lang w:val="sk-SK"/>
        </w:rPr>
      </w:pPr>
      <w:r w:rsidRPr="00355456">
        <w:rPr>
          <w:i/>
          <w:sz w:val="22"/>
          <w:szCs w:val="22"/>
          <w:lang w:val="sk-SK"/>
        </w:rPr>
        <w:t>Jadro</w:t>
      </w:r>
      <w:r w:rsidR="0007160C" w:rsidRPr="00355456">
        <w:rPr>
          <w:i/>
          <w:sz w:val="22"/>
          <w:szCs w:val="22"/>
          <w:lang w:val="sk-SK"/>
        </w:rPr>
        <w:t xml:space="preserve"> tablety</w:t>
      </w:r>
      <w:r w:rsidRPr="00355456">
        <w:rPr>
          <w:i/>
          <w:sz w:val="22"/>
          <w:szCs w:val="22"/>
          <w:lang w:val="sk-SK"/>
        </w:rPr>
        <w:t>:</w:t>
      </w:r>
      <w:r w:rsidRPr="00355456">
        <w:rPr>
          <w:sz w:val="22"/>
          <w:szCs w:val="22"/>
          <w:lang w:val="sk-SK"/>
        </w:rPr>
        <w:t xml:space="preserve"> </w:t>
      </w:r>
      <w:r w:rsidRPr="00355456">
        <w:rPr>
          <w:bCs/>
          <w:sz w:val="22"/>
          <w:szCs w:val="22"/>
          <w:lang w:val="sk-SK"/>
        </w:rPr>
        <w:t xml:space="preserve">monohydrát laktózy, </w:t>
      </w:r>
      <w:r w:rsidRPr="00355456">
        <w:rPr>
          <w:rStyle w:val="longtext"/>
          <w:color w:val="000000"/>
          <w:sz w:val="22"/>
          <w:szCs w:val="22"/>
          <w:shd w:val="clear" w:color="auto" w:fill="FFFFFF"/>
          <w:lang w:val="sk-SK"/>
        </w:rPr>
        <w:t xml:space="preserve">mikrokryštalická celulóza, </w:t>
      </w:r>
      <w:r w:rsidRPr="00355456">
        <w:rPr>
          <w:sz w:val="22"/>
          <w:szCs w:val="22"/>
          <w:lang w:val="sk-SK"/>
        </w:rPr>
        <w:t xml:space="preserve">kukuričný škrob, mastenec, kopovidón, </w:t>
      </w:r>
      <w:r w:rsidRPr="00355456">
        <w:rPr>
          <w:bCs/>
          <w:sz w:val="22"/>
          <w:szCs w:val="22"/>
          <w:lang w:val="sk-SK"/>
        </w:rPr>
        <w:t xml:space="preserve">kyselina stearová, </w:t>
      </w:r>
      <w:r w:rsidRPr="00355456">
        <w:rPr>
          <w:sz w:val="22"/>
          <w:szCs w:val="22"/>
          <w:lang w:val="sk-SK"/>
        </w:rPr>
        <w:t>stearát</w:t>
      </w:r>
      <w:r w:rsidR="0007160C" w:rsidRPr="00355456">
        <w:rPr>
          <w:sz w:val="22"/>
          <w:szCs w:val="22"/>
          <w:lang w:val="sk-SK"/>
        </w:rPr>
        <w:t xml:space="preserve"> horečnatý</w:t>
      </w:r>
      <w:r w:rsidRPr="00355456">
        <w:rPr>
          <w:sz w:val="22"/>
          <w:szCs w:val="22"/>
          <w:lang w:val="sk-SK"/>
        </w:rPr>
        <w:t>.</w:t>
      </w:r>
    </w:p>
    <w:p w14:paraId="5436AAB3" w14:textId="23427DA4" w:rsidR="00334F1B" w:rsidRPr="00355456" w:rsidRDefault="000446FD" w:rsidP="00355456">
      <w:pPr>
        <w:rPr>
          <w:sz w:val="22"/>
          <w:szCs w:val="22"/>
          <w:lang w:val="sk-SK"/>
        </w:rPr>
      </w:pPr>
      <w:r w:rsidRPr="00355456">
        <w:rPr>
          <w:i/>
          <w:sz w:val="22"/>
          <w:szCs w:val="22"/>
          <w:lang w:val="sk-SK"/>
        </w:rPr>
        <w:t>Obal</w:t>
      </w:r>
      <w:r w:rsidR="0007160C" w:rsidRPr="00355456">
        <w:rPr>
          <w:i/>
          <w:sz w:val="22"/>
          <w:szCs w:val="22"/>
          <w:lang w:val="sk-SK"/>
        </w:rPr>
        <w:t xml:space="preserve"> tablety</w:t>
      </w:r>
      <w:r w:rsidRPr="00355456">
        <w:rPr>
          <w:sz w:val="22"/>
          <w:szCs w:val="22"/>
          <w:lang w:val="sk-SK"/>
        </w:rPr>
        <w:t>:</w:t>
      </w:r>
      <w:r w:rsidR="0007160C" w:rsidRPr="00355456">
        <w:rPr>
          <w:sz w:val="22"/>
          <w:szCs w:val="22"/>
          <w:lang w:val="sk-SK"/>
        </w:rPr>
        <w:t xml:space="preserve"> </w:t>
      </w:r>
      <w:r w:rsidRPr="00355456">
        <w:rPr>
          <w:sz w:val="22"/>
          <w:szCs w:val="22"/>
          <w:lang w:val="sk-SK"/>
        </w:rPr>
        <w:t>šelak, arabská guma</w:t>
      </w:r>
      <w:r w:rsidR="008E6DD1" w:rsidRPr="00355456">
        <w:rPr>
          <w:sz w:val="22"/>
          <w:szCs w:val="22"/>
          <w:lang w:val="sk-SK"/>
        </w:rPr>
        <w:t>,</w:t>
      </w:r>
      <w:r w:rsidRPr="00355456">
        <w:rPr>
          <w:sz w:val="22"/>
          <w:szCs w:val="22"/>
          <w:lang w:val="sk-SK"/>
        </w:rPr>
        <w:t xml:space="preserve"> povidón 25, oxid horečnatý, makrogol 6000, sacharóza, mastenec, oxid titaničitý</w:t>
      </w:r>
      <w:r w:rsidR="00334F1B" w:rsidRPr="00355456">
        <w:rPr>
          <w:sz w:val="22"/>
          <w:szCs w:val="22"/>
          <w:lang w:val="sk-SK"/>
        </w:rPr>
        <w:t xml:space="preserve"> (E 171)</w:t>
      </w:r>
      <w:r w:rsidRPr="00355456">
        <w:rPr>
          <w:sz w:val="22"/>
          <w:szCs w:val="22"/>
          <w:lang w:val="sk-SK"/>
        </w:rPr>
        <w:t xml:space="preserve">, sodná soľ karmelózy, </w:t>
      </w:r>
      <w:r w:rsidR="00334F1B" w:rsidRPr="00355456">
        <w:rPr>
          <w:sz w:val="22"/>
          <w:szCs w:val="22"/>
          <w:lang w:val="sk-SK"/>
        </w:rPr>
        <w:t xml:space="preserve">Opalux AS 250000 </w:t>
      </w:r>
      <w:r w:rsidR="00846943" w:rsidRPr="00355456">
        <w:rPr>
          <w:sz w:val="22"/>
          <w:szCs w:val="22"/>
          <w:lang w:val="sk-SK"/>
        </w:rPr>
        <w:t>(</w:t>
      </w:r>
      <w:r w:rsidR="00334F1B" w:rsidRPr="00355456">
        <w:rPr>
          <w:sz w:val="22"/>
          <w:szCs w:val="22"/>
          <w:lang w:val="sk-SK"/>
        </w:rPr>
        <w:t xml:space="preserve">sacharóza, </w:t>
      </w:r>
      <w:r w:rsidR="00846943" w:rsidRPr="00355456">
        <w:rPr>
          <w:sz w:val="22"/>
          <w:szCs w:val="22"/>
          <w:lang w:val="sk-SK"/>
        </w:rPr>
        <w:t>farbivo</w:t>
      </w:r>
      <w:r w:rsidR="00334F1B" w:rsidRPr="00355456">
        <w:rPr>
          <w:sz w:val="22"/>
          <w:szCs w:val="22"/>
          <w:lang w:val="sk-SK"/>
        </w:rPr>
        <w:t xml:space="preserve"> Ponceau 4R (E 124), chinolínová žltá (E  104), oxid titaničitý (E 171) povidón, karnaubský vosk</w:t>
      </w:r>
      <w:r w:rsidR="00846943" w:rsidRPr="00355456">
        <w:rPr>
          <w:sz w:val="22"/>
          <w:szCs w:val="22"/>
          <w:lang w:val="sk-SK"/>
        </w:rPr>
        <w:t>)</w:t>
      </w:r>
    </w:p>
    <w:p w14:paraId="2B4F6AA6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sz w:val="22"/>
          <w:szCs w:val="22"/>
          <w:lang w:val="sk-SK"/>
        </w:rPr>
      </w:pPr>
    </w:p>
    <w:p w14:paraId="20BB3A33" w14:textId="77777777" w:rsidR="000446FD" w:rsidRPr="00355456" w:rsidRDefault="000446FD" w:rsidP="002A766A">
      <w:pPr>
        <w:numPr>
          <w:ilvl w:val="12"/>
          <w:numId w:val="0"/>
        </w:numPr>
        <w:ind w:right="-2"/>
        <w:rPr>
          <w:b/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 xml:space="preserve">Ako vyzerá </w:t>
      </w:r>
      <w:r w:rsidR="002632AE" w:rsidRPr="00355456">
        <w:rPr>
          <w:b/>
          <w:noProof/>
          <w:sz w:val="22"/>
          <w:szCs w:val="22"/>
          <w:lang w:val="sk-SK"/>
        </w:rPr>
        <w:t>Colchicum-Dispert</w:t>
      </w:r>
      <w:r w:rsidRPr="00355456">
        <w:rPr>
          <w:b/>
          <w:noProof/>
          <w:sz w:val="22"/>
          <w:szCs w:val="22"/>
          <w:lang w:val="sk-SK"/>
        </w:rPr>
        <w:t xml:space="preserve"> a obsah balenia</w:t>
      </w:r>
    </w:p>
    <w:p w14:paraId="49B46C7A" w14:textId="77777777" w:rsidR="001C78C9" w:rsidRPr="00355456" w:rsidRDefault="00482117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 xml:space="preserve">Colchicum-Dispert sú tmavo </w:t>
      </w:r>
      <w:r w:rsidR="00B1066E" w:rsidRPr="00355456">
        <w:rPr>
          <w:sz w:val="22"/>
          <w:szCs w:val="22"/>
          <w:lang w:val="sk-SK"/>
        </w:rPr>
        <w:t xml:space="preserve">červené až </w:t>
      </w:r>
      <w:r w:rsidRPr="00355456">
        <w:rPr>
          <w:sz w:val="22"/>
          <w:szCs w:val="22"/>
          <w:lang w:val="sk-SK"/>
        </w:rPr>
        <w:t>bledo</w:t>
      </w:r>
      <w:r w:rsidRPr="00355456" w:rsidDel="00482117">
        <w:rPr>
          <w:sz w:val="22"/>
          <w:szCs w:val="22"/>
          <w:lang w:val="sk-SK"/>
        </w:rPr>
        <w:t xml:space="preserve"> </w:t>
      </w:r>
      <w:r w:rsidR="00B1066E" w:rsidRPr="00355456">
        <w:rPr>
          <w:sz w:val="22"/>
          <w:szCs w:val="22"/>
          <w:lang w:val="sk-SK"/>
        </w:rPr>
        <w:t>červené</w:t>
      </w:r>
      <w:r w:rsidRPr="00355456">
        <w:rPr>
          <w:sz w:val="22"/>
          <w:szCs w:val="22"/>
          <w:lang w:val="sk-SK"/>
        </w:rPr>
        <w:t>,</w:t>
      </w:r>
      <w:r w:rsidR="00B1066E" w:rsidRPr="00355456">
        <w:rPr>
          <w:sz w:val="22"/>
          <w:szCs w:val="22"/>
          <w:lang w:val="sk-SK"/>
        </w:rPr>
        <w:t xml:space="preserve"> okrúhle</w:t>
      </w:r>
      <w:r w:rsidRPr="00355456">
        <w:rPr>
          <w:sz w:val="22"/>
          <w:szCs w:val="22"/>
          <w:lang w:val="sk-SK"/>
        </w:rPr>
        <w:t>,</w:t>
      </w:r>
      <w:r w:rsidR="00B1066E" w:rsidRPr="00355456">
        <w:rPr>
          <w:sz w:val="22"/>
          <w:szCs w:val="22"/>
          <w:lang w:val="sk-SK"/>
        </w:rPr>
        <w:t xml:space="preserve"> cukrom obal</w:t>
      </w:r>
      <w:r w:rsidR="007566A1" w:rsidRPr="00355456">
        <w:rPr>
          <w:sz w:val="22"/>
          <w:szCs w:val="22"/>
          <w:lang w:val="sk-SK"/>
        </w:rPr>
        <w:t>e</w:t>
      </w:r>
      <w:r w:rsidR="00B1066E" w:rsidRPr="00355456">
        <w:rPr>
          <w:sz w:val="22"/>
          <w:szCs w:val="22"/>
          <w:lang w:val="sk-SK"/>
        </w:rPr>
        <w:t>né tablety v Al/PVC/PVDC blistri.</w:t>
      </w:r>
    </w:p>
    <w:p w14:paraId="29B255C5" w14:textId="77777777" w:rsidR="00B1066E" w:rsidRPr="00355456" w:rsidRDefault="00B1066E" w:rsidP="00355456">
      <w:pPr>
        <w:ind w:right="283"/>
        <w:rPr>
          <w:b/>
          <w:sz w:val="22"/>
          <w:szCs w:val="22"/>
          <w:lang w:val="sk-SK"/>
        </w:rPr>
      </w:pPr>
    </w:p>
    <w:p w14:paraId="39912B0D" w14:textId="77777777" w:rsidR="001C78C9" w:rsidRPr="00355456" w:rsidRDefault="001C78C9" w:rsidP="00355456">
      <w:pPr>
        <w:ind w:right="283"/>
        <w:rPr>
          <w:snapToGrid w:val="0"/>
          <w:sz w:val="22"/>
          <w:szCs w:val="22"/>
          <w:lang w:val="sk-SK"/>
        </w:rPr>
      </w:pPr>
      <w:r w:rsidRPr="00355456">
        <w:rPr>
          <w:snapToGrid w:val="0"/>
          <w:sz w:val="22"/>
          <w:szCs w:val="22"/>
          <w:lang w:val="sk-SK"/>
        </w:rPr>
        <w:t>Veľkosť balenia</w:t>
      </w:r>
      <w:r w:rsidR="00486823" w:rsidRPr="00355456">
        <w:rPr>
          <w:snapToGrid w:val="0"/>
          <w:sz w:val="22"/>
          <w:szCs w:val="22"/>
          <w:lang w:val="sk-SK"/>
        </w:rPr>
        <w:t>:</w:t>
      </w:r>
      <w:r w:rsidRPr="00355456">
        <w:rPr>
          <w:snapToGrid w:val="0"/>
          <w:sz w:val="22"/>
          <w:szCs w:val="22"/>
          <w:lang w:val="sk-SK"/>
        </w:rPr>
        <w:t xml:space="preserve"> 20 a</w:t>
      </w:r>
      <w:r w:rsidR="007566A1" w:rsidRPr="00355456">
        <w:rPr>
          <w:snapToGrid w:val="0"/>
          <w:sz w:val="22"/>
          <w:szCs w:val="22"/>
          <w:lang w:val="sk-SK"/>
        </w:rPr>
        <w:t>lebo</w:t>
      </w:r>
      <w:r w:rsidRPr="00355456">
        <w:rPr>
          <w:snapToGrid w:val="0"/>
          <w:sz w:val="22"/>
          <w:szCs w:val="22"/>
          <w:lang w:val="sk-SK"/>
        </w:rPr>
        <w:t xml:space="preserve"> 50 obalených tabliet.</w:t>
      </w:r>
    </w:p>
    <w:p w14:paraId="112D6C50" w14:textId="77777777" w:rsidR="007566A1" w:rsidRPr="00355456" w:rsidRDefault="007566A1" w:rsidP="002A766A">
      <w:pPr>
        <w:pStyle w:val="Strednmrieka21"/>
        <w:rPr>
          <w:rFonts w:ascii="Times New Roman" w:hAnsi="Times New Roman" w:cs="Times New Roman"/>
          <w:lang w:val="sk-SK"/>
        </w:rPr>
      </w:pPr>
      <w:r w:rsidRPr="00355456">
        <w:rPr>
          <w:rFonts w:ascii="Times New Roman" w:hAnsi="Times New Roman" w:cs="Times New Roman"/>
          <w:lang w:val="sk-SK"/>
        </w:rPr>
        <w:t>Na trh nemusia byť uvedené všetky veľkosti balenia.</w:t>
      </w:r>
    </w:p>
    <w:p w14:paraId="16A103B2" w14:textId="77777777" w:rsidR="001C78C9" w:rsidRPr="00355456" w:rsidRDefault="001C78C9" w:rsidP="00355456">
      <w:pPr>
        <w:ind w:right="283"/>
        <w:rPr>
          <w:sz w:val="22"/>
          <w:szCs w:val="22"/>
          <w:lang w:val="sk-SK"/>
        </w:rPr>
      </w:pPr>
    </w:p>
    <w:p w14:paraId="3A1773D8" w14:textId="77777777" w:rsidR="00B1066E" w:rsidRPr="00355456" w:rsidRDefault="00B1066E" w:rsidP="002A766A">
      <w:pPr>
        <w:numPr>
          <w:ilvl w:val="12"/>
          <w:numId w:val="0"/>
        </w:numPr>
        <w:ind w:right="-2"/>
        <w:rPr>
          <w:b/>
          <w:noProof/>
          <w:sz w:val="22"/>
          <w:szCs w:val="22"/>
          <w:lang w:val="sk-SK"/>
        </w:rPr>
      </w:pPr>
      <w:r w:rsidRPr="00355456">
        <w:rPr>
          <w:b/>
          <w:noProof/>
          <w:sz w:val="22"/>
          <w:szCs w:val="22"/>
          <w:lang w:val="sk-SK"/>
        </w:rPr>
        <w:t>Držiteľ rozhodnutia o registrácii a výrobca</w:t>
      </w:r>
    </w:p>
    <w:p w14:paraId="30C3F771" w14:textId="77777777" w:rsidR="00B1066E" w:rsidRPr="00355456" w:rsidRDefault="00B1066E" w:rsidP="002A766A">
      <w:p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Pharmaselect International Beteiligungs GmbH</w:t>
      </w:r>
    </w:p>
    <w:p w14:paraId="68F878F3" w14:textId="77777777" w:rsidR="00B1066E" w:rsidRPr="00355456" w:rsidRDefault="00B1066E" w:rsidP="002A766A">
      <w:pPr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Ernst-Melchior-Gasse 20, 1020 Viedeň</w:t>
      </w:r>
    </w:p>
    <w:p w14:paraId="1F44E662" w14:textId="77777777" w:rsidR="00B1066E" w:rsidRPr="00355456" w:rsidRDefault="00B1066E" w:rsidP="00355456">
      <w:pPr>
        <w:ind w:right="283"/>
        <w:rPr>
          <w:sz w:val="22"/>
          <w:szCs w:val="22"/>
          <w:lang w:val="sk-SK"/>
        </w:rPr>
      </w:pPr>
      <w:r w:rsidRPr="00355456">
        <w:rPr>
          <w:sz w:val="22"/>
          <w:szCs w:val="22"/>
          <w:lang w:val="sk-SK"/>
        </w:rPr>
        <w:t>Rakúsko</w:t>
      </w:r>
    </w:p>
    <w:p w14:paraId="31470ADB" w14:textId="77777777" w:rsidR="00B1066E" w:rsidRPr="00355456" w:rsidRDefault="00B1066E" w:rsidP="00355456">
      <w:pPr>
        <w:ind w:right="283"/>
        <w:rPr>
          <w:b/>
          <w:sz w:val="22"/>
          <w:szCs w:val="22"/>
          <w:lang w:val="sk-SK"/>
        </w:rPr>
      </w:pPr>
    </w:p>
    <w:p w14:paraId="0D783174" w14:textId="7D58FE43" w:rsidR="001C78C9" w:rsidRPr="00355456" w:rsidRDefault="00B1066E" w:rsidP="00355456">
      <w:pPr>
        <w:ind w:right="283"/>
        <w:rPr>
          <w:sz w:val="22"/>
          <w:szCs w:val="22"/>
          <w:lang w:val="sk-SK"/>
        </w:rPr>
      </w:pPr>
      <w:r w:rsidRPr="00355456">
        <w:rPr>
          <w:b/>
          <w:sz w:val="22"/>
          <w:szCs w:val="22"/>
          <w:lang w:val="sk-SK"/>
        </w:rPr>
        <w:t>Táto písomná informácia bola naposledy aktualizovaná v</w:t>
      </w:r>
      <w:r w:rsidR="007566A1" w:rsidRPr="00355456">
        <w:rPr>
          <w:b/>
          <w:sz w:val="22"/>
          <w:szCs w:val="22"/>
          <w:lang w:val="sk-SK"/>
        </w:rPr>
        <w:t> </w:t>
      </w:r>
      <w:r w:rsidR="00F03857">
        <w:rPr>
          <w:b/>
          <w:sz w:val="22"/>
          <w:szCs w:val="22"/>
          <w:lang w:val="sk-SK"/>
        </w:rPr>
        <w:t>ma</w:t>
      </w:r>
      <w:r w:rsidR="00725FB1" w:rsidRPr="00355456">
        <w:rPr>
          <w:b/>
          <w:sz w:val="22"/>
          <w:szCs w:val="22"/>
          <w:lang w:val="sk-SK"/>
        </w:rPr>
        <w:t>r</w:t>
      </w:r>
      <w:r w:rsidR="00F03857">
        <w:rPr>
          <w:b/>
          <w:sz w:val="22"/>
          <w:szCs w:val="22"/>
          <w:lang w:val="sk-SK"/>
        </w:rPr>
        <w:t>c</w:t>
      </w:r>
      <w:r w:rsidR="00725FB1" w:rsidRPr="00355456">
        <w:rPr>
          <w:b/>
          <w:sz w:val="22"/>
          <w:szCs w:val="22"/>
          <w:lang w:val="sk-SK"/>
        </w:rPr>
        <w:t>i 2026</w:t>
      </w:r>
      <w:r w:rsidR="007566A1" w:rsidRPr="00355456">
        <w:rPr>
          <w:b/>
          <w:sz w:val="22"/>
          <w:szCs w:val="22"/>
          <w:lang w:val="sk-SK"/>
        </w:rPr>
        <w:t xml:space="preserve">. </w:t>
      </w:r>
    </w:p>
    <w:sectPr w:rsidR="001C78C9" w:rsidRPr="00355456" w:rsidSect="00CC77BC">
      <w:headerReference w:type="default" r:id="rId9"/>
      <w:footerReference w:type="even" r:id="rId10"/>
      <w:footerReference w:type="default" r:id="rId11"/>
      <w:pgSz w:w="11906" w:h="16838"/>
      <w:pgMar w:top="1440" w:right="707" w:bottom="1440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E2AA8A" w14:textId="77777777" w:rsidR="00973717" w:rsidRDefault="00973717">
      <w:r>
        <w:separator/>
      </w:r>
    </w:p>
  </w:endnote>
  <w:endnote w:type="continuationSeparator" w:id="0">
    <w:p w14:paraId="32DA84FD" w14:textId="77777777" w:rsidR="00973717" w:rsidRDefault="0097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9F52F" w14:textId="77777777" w:rsidR="00DA0CBE" w:rsidRDefault="00DA0CBE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14:paraId="255000AA" w14:textId="77777777" w:rsidR="00DA0CBE" w:rsidRDefault="00DA0CB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57E92" w14:textId="77777777" w:rsidR="00DA0CBE" w:rsidRPr="00CC77BC" w:rsidRDefault="00E42477" w:rsidP="00CC77BC">
    <w:pPr>
      <w:pStyle w:val="Pta"/>
      <w:jc w:val="center"/>
      <w:rPr>
        <w:sz w:val="18"/>
        <w:szCs w:val="18"/>
      </w:rPr>
    </w:pPr>
    <w:r w:rsidRPr="00CC77BC">
      <w:rPr>
        <w:sz w:val="18"/>
        <w:szCs w:val="18"/>
      </w:rPr>
      <w:fldChar w:fldCharType="begin"/>
    </w:r>
    <w:r w:rsidRPr="00CC77BC">
      <w:rPr>
        <w:sz w:val="18"/>
        <w:szCs w:val="18"/>
      </w:rPr>
      <w:instrText>PAGE   \* MERGEFORMAT</w:instrText>
    </w:r>
    <w:r w:rsidRPr="00CC77BC">
      <w:rPr>
        <w:sz w:val="18"/>
        <w:szCs w:val="18"/>
      </w:rPr>
      <w:fldChar w:fldCharType="separate"/>
    </w:r>
    <w:r w:rsidR="00CC77BC" w:rsidRPr="00CC77BC">
      <w:rPr>
        <w:noProof/>
        <w:sz w:val="18"/>
        <w:szCs w:val="18"/>
        <w:lang w:val="sk-SK"/>
      </w:rPr>
      <w:t>2</w:t>
    </w:r>
    <w:r w:rsidRPr="00CC77BC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512B1" w14:textId="77777777" w:rsidR="00973717" w:rsidRDefault="00973717">
      <w:r>
        <w:separator/>
      </w:r>
    </w:p>
  </w:footnote>
  <w:footnote w:type="continuationSeparator" w:id="0">
    <w:p w14:paraId="0D89C9D3" w14:textId="77777777" w:rsidR="00973717" w:rsidRDefault="00973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FB24D" w14:textId="55042752" w:rsidR="00C50B02" w:rsidRPr="00355456" w:rsidRDefault="00E60254" w:rsidP="00C50B02">
    <w:pPr>
      <w:pStyle w:val="Hlavika"/>
      <w:rPr>
        <w:sz w:val="18"/>
        <w:szCs w:val="18"/>
        <w:lang w:val="sk-SK"/>
      </w:rPr>
    </w:pPr>
    <w:r>
      <w:rPr>
        <w:sz w:val="18"/>
        <w:szCs w:val="18"/>
        <w:lang w:val="sk-SK"/>
      </w:rPr>
      <w:t> Schválený text k rozhodnutiu o zmene v registrácii</w:t>
    </w:r>
    <w:r w:rsidR="00E42477" w:rsidRPr="00355456">
      <w:rPr>
        <w:sz w:val="18"/>
        <w:szCs w:val="18"/>
        <w:lang w:val="sk-SK"/>
      </w:rPr>
      <w:t xml:space="preserve">, </w:t>
    </w:r>
    <w:r w:rsidR="00C50B02" w:rsidRPr="00355456">
      <w:rPr>
        <w:bCs/>
        <w:sz w:val="18"/>
        <w:szCs w:val="18"/>
        <w:lang w:val="sk-SK"/>
      </w:rPr>
      <w:t>ev. č.: 2019/04542-ZME</w:t>
    </w:r>
  </w:p>
  <w:p w14:paraId="46C80DD0" w14:textId="77777777" w:rsidR="00DA0CBE" w:rsidRPr="00CC77BC" w:rsidRDefault="00DA0CBE">
    <w:pPr>
      <w:pStyle w:val="Hlavika"/>
      <w:rPr>
        <w:sz w:val="18"/>
        <w:szCs w:val="18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49603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383003"/>
    <w:multiLevelType w:val="hybridMultilevel"/>
    <w:tmpl w:val="5B985A4C"/>
    <w:lvl w:ilvl="0" w:tplc="AC70B398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2E00A1"/>
    <w:multiLevelType w:val="singleLevel"/>
    <w:tmpl w:val="7AC421B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0801921"/>
    <w:multiLevelType w:val="hybridMultilevel"/>
    <w:tmpl w:val="830245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E778C"/>
    <w:multiLevelType w:val="hybridMultilevel"/>
    <w:tmpl w:val="5858A174"/>
    <w:lvl w:ilvl="0" w:tplc="DA16F9E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C0E6C"/>
    <w:multiLevelType w:val="singleLevel"/>
    <w:tmpl w:val="DD20B28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64CF295B"/>
    <w:multiLevelType w:val="hybridMultilevel"/>
    <w:tmpl w:val="69508B56"/>
    <w:lvl w:ilvl="0" w:tplc="C7B01E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476F68"/>
    <w:multiLevelType w:val="singleLevel"/>
    <w:tmpl w:val="7374A09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F58278B"/>
    <w:multiLevelType w:val="hybridMultilevel"/>
    <w:tmpl w:val="A32440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607201">
    <w:abstractNumId w:val="3"/>
  </w:num>
  <w:num w:numId="2" w16cid:durableId="736902042">
    <w:abstractNumId w:val="6"/>
  </w:num>
  <w:num w:numId="3" w16cid:durableId="1367488705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16470957">
    <w:abstractNumId w:val="0"/>
  </w:num>
  <w:num w:numId="5" w16cid:durableId="1791851986">
    <w:abstractNumId w:val="4"/>
  </w:num>
  <w:num w:numId="6" w16cid:durableId="956260108">
    <w:abstractNumId w:val="2"/>
  </w:num>
  <w:num w:numId="7" w16cid:durableId="253781932">
    <w:abstractNumId w:val="7"/>
  </w:num>
  <w:num w:numId="8" w16cid:durableId="87846030">
    <w:abstractNumId w:val="5"/>
  </w:num>
  <w:num w:numId="9" w16cid:durableId="1507592178">
    <w:abstractNumId w:val="9"/>
  </w:num>
  <w:num w:numId="10" w16cid:durableId="2641886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D4"/>
    <w:rsid w:val="00006FCF"/>
    <w:rsid w:val="0002455C"/>
    <w:rsid w:val="00034216"/>
    <w:rsid w:val="0003576D"/>
    <w:rsid w:val="000446FD"/>
    <w:rsid w:val="00052B35"/>
    <w:rsid w:val="0007160C"/>
    <w:rsid w:val="00071B00"/>
    <w:rsid w:val="00071EE4"/>
    <w:rsid w:val="00074D11"/>
    <w:rsid w:val="00081681"/>
    <w:rsid w:val="000A5E1A"/>
    <w:rsid w:val="000B0C38"/>
    <w:rsid w:val="000C0056"/>
    <w:rsid w:val="000C34D4"/>
    <w:rsid w:val="000E41C0"/>
    <w:rsid w:val="00122D6B"/>
    <w:rsid w:val="001306D3"/>
    <w:rsid w:val="00151DE2"/>
    <w:rsid w:val="00167FBE"/>
    <w:rsid w:val="001B438B"/>
    <w:rsid w:val="001C78C9"/>
    <w:rsid w:val="001D31E2"/>
    <w:rsid w:val="001F0680"/>
    <w:rsid w:val="001F21AF"/>
    <w:rsid w:val="002632AE"/>
    <w:rsid w:val="00277B03"/>
    <w:rsid w:val="00280A0B"/>
    <w:rsid w:val="00295E02"/>
    <w:rsid w:val="002A766A"/>
    <w:rsid w:val="002D2F53"/>
    <w:rsid w:val="002E61F1"/>
    <w:rsid w:val="002F4D77"/>
    <w:rsid w:val="00330FC6"/>
    <w:rsid w:val="00334F1B"/>
    <w:rsid w:val="00351BA0"/>
    <w:rsid w:val="00355456"/>
    <w:rsid w:val="00362FF2"/>
    <w:rsid w:val="00390AD7"/>
    <w:rsid w:val="0039122D"/>
    <w:rsid w:val="003949A6"/>
    <w:rsid w:val="00395726"/>
    <w:rsid w:val="003B2F60"/>
    <w:rsid w:val="003C43C9"/>
    <w:rsid w:val="003C5114"/>
    <w:rsid w:val="003D5B49"/>
    <w:rsid w:val="003E3E9B"/>
    <w:rsid w:val="003F49E1"/>
    <w:rsid w:val="004042C6"/>
    <w:rsid w:val="00421C3B"/>
    <w:rsid w:val="00432F9B"/>
    <w:rsid w:val="0043476C"/>
    <w:rsid w:val="00446520"/>
    <w:rsid w:val="00453E4D"/>
    <w:rsid w:val="00482117"/>
    <w:rsid w:val="00486823"/>
    <w:rsid w:val="004C067A"/>
    <w:rsid w:val="004F6E87"/>
    <w:rsid w:val="00500372"/>
    <w:rsid w:val="00502DE5"/>
    <w:rsid w:val="0051307F"/>
    <w:rsid w:val="00514203"/>
    <w:rsid w:val="0051753F"/>
    <w:rsid w:val="005309C7"/>
    <w:rsid w:val="00534303"/>
    <w:rsid w:val="00560C5D"/>
    <w:rsid w:val="00564678"/>
    <w:rsid w:val="005A3068"/>
    <w:rsid w:val="005B4E8E"/>
    <w:rsid w:val="005E41A5"/>
    <w:rsid w:val="005F10A2"/>
    <w:rsid w:val="005F1A96"/>
    <w:rsid w:val="005F643C"/>
    <w:rsid w:val="0060339A"/>
    <w:rsid w:val="00622608"/>
    <w:rsid w:val="00631F9F"/>
    <w:rsid w:val="006634B0"/>
    <w:rsid w:val="00667FC8"/>
    <w:rsid w:val="00672504"/>
    <w:rsid w:val="00691383"/>
    <w:rsid w:val="006D68D2"/>
    <w:rsid w:val="00725FB1"/>
    <w:rsid w:val="00730B72"/>
    <w:rsid w:val="00734E52"/>
    <w:rsid w:val="00737B68"/>
    <w:rsid w:val="0075088B"/>
    <w:rsid w:val="007566A1"/>
    <w:rsid w:val="00790674"/>
    <w:rsid w:val="007A5FC7"/>
    <w:rsid w:val="007A72F7"/>
    <w:rsid w:val="007C63A0"/>
    <w:rsid w:val="007C640F"/>
    <w:rsid w:val="0080067B"/>
    <w:rsid w:val="00820FB8"/>
    <w:rsid w:val="00826393"/>
    <w:rsid w:val="008373F0"/>
    <w:rsid w:val="00846943"/>
    <w:rsid w:val="00861C22"/>
    <w:rsid w:val="00877C07"/>
    <w:rsid w:val="008848DD"/>
    <w:rsid w:val="00897465"/>
    <w:rsid w:val="008A1534"/>
    <w:rsid w:val="008A50D4"/>
    <w:rsid w:val="008C54D3"/>
    <w:rsid w:val="008E4F06"/>
    <w:rsid w:val="008E6DD1"/>
    <w:rsid w:val="009014DF"/>
    <w:rsid w:val="00917CF9"/>
    <w:rsid w:val="00973717"/>
    <w:rsid w:val="009A630A"/>
    <w:rsid w:val="009E0CE6"/>
    <w:rsid w:val="009F4A75"/>
    <w:rsid w:val="00A06FA3"/>
    <w:rsid w:val="00A3117B"/>
    <w:rsid w:val="00A3324B"/>
    <w:rsid w:val="00A3667E"/>
    <w:rsid w:val="00A41856"/>
    <w:rsid w:val="00A422EF"/>
    <w:rsid w:val="00A56C90"/>
    <w:rsid w:val="00A85676"/>
    <w:rsid w:val="00A859CF"/>
    <w:rsid w:val="00AB756A"/>
    <w:rsid w:val="00AC0622"/>
    <w:rsid w:val="00AD239F"/>
    <w:rsid w:val="00AE7464"/>
    <w:rsid w:val="00AF4CB9"/>
    <w:rsid w:val="00AF75B9"/>
    <w:rsid w:val="00B07E9D"/>
    <w:rsid w:val="00B1033B"/>
    <w:rsid w:val="00B1066E"/>
    <w:rsid w:val="00B22A36"/>
    <w:rsid w:val="00B3511C"/>
    <w:rsid w:val="00B50FCC"/>
    <w:rsid w:val="00B86DA6"/>
    <w:rsid w:val="00B92B58"/>
    <w:rsid w:val="00B94CDD"/>
    <w:rsid w:val="00BA53D5"/>
    <w:rsid w:val="00BA54E4"/>
    <w:rsid w:val="00BA5A48"/>
    <w:rsid w:val="00BD523A"/>
    <w:rsid w:val="00BF0CC0"/>
    <w:rsid w:val="00C016B3"/>
    <w:rsid w:val="00C4133E"/>
    <w:rsid w:val="00C45B75"/>
    <w:rsid w:val="00C50B02"/>
    <w:rsid w:val="00C56BFE"/>
    <w:rsid w:val="00C83EEF"/>
    <w:rsid w:val="00C85962"/>
    <w:rsid w:val="00CA1808"/>
    <w:rsid w:val="00CA2296"/>
    <w:rsid w:val="00CB347B"/>
    <w:rsid w:val="00CB5836"/>
    <w:rsid w:val="00CC6A74"/>
    <w:rsid w:val="00CC74FC"/>
    <w:rsid w:val="00CC77BC"/>
    <w:rsid w:val="00CE58E9"/>
    <w:rsid w:val="00CF3238"/>
    <w:rsid w:val="00D03627"/>
    <w:rsid w:val="00D12A20"/>
    <w:rsid w:val="00D14F63"/>
    <w:rsid w:val="00D15805"/>
    <w:rsid w:val="00D17134"/>
    <w:rsid w:val="00D22FC6"/>
    <w:rsid w:val="00D32979"/>
    <w:rsid w:val="00D850FB"/>
    <w:rsid w:val="00DA0CBE"/>
    <w:rsid w:val="00E0593B"/>
    <w:rsid w:val="00E05E84"/>
    <w:rsid w:val="00E37D2F"/>
    <w:rsid w:val="00E42477"/>
    <w:rsid w:val="00E51034"/>
    <w:rsid w:val="00E51E20"/>
    <w:rsid w:val="00E526BB"/>
    <w:rsid w:val="00E60254"/>
    <w:rsid w:val="00E7320F"/>
    <w:rsid w:val="00E87488"/>
    <w:rsid w:val="00EB22F6"/>
    <w:rsid w:val="00ED433F"/>
    <w:rsid w:val="00F03857"/>
    <w:rsid w:val="00F13663"/>
    <w:rsid w:val="00F57DF5"/>
    <w:rsid w:val="00F76B56"/>
    <w:rsid w:val="00F86904"/>
    <w:rsid w:val="00FD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B270AB"/>
  <w14:defaultImageDpi w14:val="330"/>
  <w15:chartTrackingRefBased/>
  <w15:docId w15:val="{096E508F-8205-456E-AE2C-31D1FEEF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en-GB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lang w:val="sk-SK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b/>
      <w:lang w:val="sk-SK"/>
    </w:rPr>
  </w:style>
  <w:style w:type="paragraph" w:styleId="Nadpis5">
    <w:name w:val="heading 5"/>
    <w:basedOn w:val="Normlny"/>
    <w:next w:val="Normlny"/>
    <w:link w:val="Nadpis5Char"/>
    <w:qFormat/>
    <w:rsid w:val="008E6DD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  <w:rPr>
      <w:sz w:val="24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styleId="Nzov">
    <w:name w:val="Title"/>
    <w:basedOn w:val="Normlny"/>
    <w:qFormat/>
    <w:pPr>
      <w:jc w:val="center"/>
    </w:pPr>
    <w:rPr>
      <w:b/>
    </w:rPr>
  </w:style>
  <w:style w:type="character" w:styleId="slostrany">
    <w:name w:val="page number"/>
    <w:basedOn w:val="Predvolenpsmoodseku"/>
  </w:style>
  <w:style w:type="paragraph" w:styleId="Textkomentra">
    <w:name w:val="annotation text"/>
    <w:basedOn w:val="Normlny"/>
    <w:link w:val="TextkomentraChar"/>
    <w:uiPriority w:val="99"/>
    <w:rPr>
      <w:lang w:val="sk-SK"/>
    </w:rPr>
  </w:style>
  <w:style w:type="paragraph" w:styleId="Zkladntext2">
    <w:name w:val="Body Text 2"/>
    <w:basedOn w:val="Normlny"/>
    <w:pPr>
      <w:jc w:val="both"/>
    </w:pPr>
    <w:rPr>
      <w:rFonts w:ascii="Arial" w:hAnsi="Arial" w:cs="Arial"/>
      <w:lang w:val="sk-SK"/>
    </w:rPr>
  </w:style>
  <w:style w:type="paragraph" w:styleId="Hlavika">
    <w:name w:val="header"/>
    <w:basedOn w:val="Normlny"/>
    <w:pPr>
      <w:tabs>
        <w:tab w:val="center" w:pos="4153"/>
        <w:tab w:val="right" w:pos="8306"/>
      </w:tabs>
    </w:pPr>
    <w:rPr>
      <w:sz w:val="24"/>
    </w:rPr>
  </w:style>
  <w:style w:type="paragraph" w:styleId="Textbubliny">
    <w:name w:val="Balloon Text"/>
    <w:basedOn w:val="Normlny"/>
    <w:semiHidden/>
    <w:rsid w:val="00E7320F"/>
    <w:rPr>
      <w:rFonts w:ascii="Tahoma" w:hAnsi="Tahoma" w:cs="Tahoma"/>
      <w:sz w:val="16"/>
      <w:szCs w:val="16"/>
    </w:rPr>
  </w:style>
  <w:style w:type="character" w:customStyle="1" w:styleId="longtext">
    <w:name w:val="long_text"/>
    <w:basedOn w:val="Predvolenpsmoodseku"/>
    <w:rsid w:val="00622608"/>
  </w:style>
  <w:style w:type="character" w:styleId="Hypertextovprepojenie">
    <w:name w:val="Hyperlink"/>
    <w:rsid w:val="00DA0CBE"/>
    <w:rPr>
      <w:color w:val="0000FF"/>
      <w:u w:val="single"/>
    </w:rPr>
  </w:style>
  <w:style w:type="character" w:customStyle="1" w:styleId="TextkomentraChar">
    <w:name w:val="Text komentára Char"/>
    <w:link w:val="Textkomentra"/>
    <w:semiHidden/>
    <w:rsid w:val="000446FD"/>
    <w:rPr>
      <w:lang w:val="sk-SK" w:eastAsia="sk-SK"/>
    </w:rPr>
  </w:style>
  <w:style w:type="character" w:styleId="Odkaznakomentr">
    <w:name w:val="annotation reference"/>
    <w:rsid w:val="007A72F7"/>
    <w:rPr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rsid w:val="007A72F7"/>
    <w:rPr>
      <w:b/>
      <w:bCs/>
      <w:lang w:val="en-GB"/>
    </w:rPr>
  </w:style>
  <w:style w:type="character" w:customStyle="1" w:styleId="PredmetkomentraChar">
    <w:name w:val="Predmet komentára Char"/>
    <w:link w:val="Predmetkomentra"/>
    <w:rsid w:val="007A72F7"/>
    <w:rPr>
      <w:b/>
      <w:bCs/>
      <w:lang w:val="en-GB" w:eastAsia="sk-SK"/>
    </w:rPr>
  </w:style>
  <w:style w:type="paragraph" w:customStyle="1" w:styleId="Strednzoznam2zvraznenie21">
    <w:name w:val="Stredný zoznam 2 – zvýraznenie 21"/>
    <w:hidden/>
    <w:uiPriority w:val="99"/>
    <w:semiHidden/>
    <w:rsid w:val="007A72F7"/>
    <w:rPr>
      <w:lang w:val="en-GB"/>
    </w:rPr>
  </w:style>
  <w:style w:type="character" w:customStyle="1" w:styleId="PtaChar">
    <w:name w:val="Päta Char"/>
    <w:link w:val="Pta"/>
    <w:uiPriority w:val="99"/>
    <w:rsid w:val="00E42477"/>
    <w:rPr>
      <w:sz w:val="24"/>
      <w:lang w:val="en-GB"/>
    </w:rPr>
  </w:style>
  <w:style w:type="paragraph" w:customStyle="1" w:styleId="Strednmrieka21">
    <w:name w:val="Stredná mriežka 21"/>
    <w:uiPriority w:val="99"/>
    <w:qFormat/>
    <w:rsid w:val="007566A1"/>
    <w:rPr>
      <w:rFonts w:ascii="Arial" w:hAnsi="Arial" w:cs="Arial"/>
      <w:sz w:val="22"/>
      <w:szCs w:val="22"/>
      <w:lang w:val="en-US" w:eastAsia="en-US"/>
    </w:rPr>
  </w:style>
  <w:style w:type="character" w:customStyle="1" w:styleId="Nadpis5Char">
    <w:name w:val="Nadpis 5 Char"/>
    <w:link w:val="Nadpis5"/>
    <w:semiHidden/>
    <w:rsid w:val="008E6DD1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paragraph" w:customStyle="1" w:styleId="Farebnpodfarbeniezvraznenie11">
    <w:name w:val="Farebné podfarbenie – zvýraznenie 11"/>
    <w:hidden/>
    <w:uiPriority w:val="71"/>
    <w:rsid w:val="00482117"/>
    <w:rPr>
      <w:lang w:val="en-GB"/>
    </w:rPr>
  </w:style>
  <w:style w:type="paragraph" w:styleId="Revzia">
    <w:name w:val="Revision"/>
    <w:hidden/>
    <w:uiPriority w:val="71"/>
    <w:rsid w:val="00AC0622"/>
    <w:rPr>
      <w:lang w:val="en-GB"/>
    </w:rPr>
  </w:style>
  <w:style w:type="character" w:styleId="PouitHypertextovPrepojenie">
    <w:name w:val="FollowedHyperlink"/>
    <w:rsid w:val="00725FB1"/>
    <w:rPr>
      <w:color w:val="954F72"/>
      <w:u w:val="single"/>
    </w:rPr>
  </w:style>
  <w:style w:type="character" w:styleId="Vrazn">
    <w:name w:val="Strong"/>
    <w:uiPriority w:val="22"/>
    <w:qFormat/>
    <w:rsid w:val="00C56B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Template_or_form/2013/03/WC500139752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DB7B3-649C-443E-A97B-DA00807EC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2682</Words>
  <Characters>16124</Characters>
  <Application>Microsoft Office Word</Application>
  <DocSecurity>0</DocSecurity>
  <Lines>134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Informácia o používaní, čítajte pozorne</vt:lpstr>
      <vt:lpstr>Informácia o používaní, čítajte pozorne</vt:lpstr>
    </vt:vector>
  </TitlesOfParts>
  <Company>Hewlett-Packard Company</Company>
  <LinksUpToDate>false</LinksUpToDate>
  <CharactersWithSpaces>18769</CharactersWithSpaces>
  <SharedDoc>false</SharedDoc>
  <HLinks>
    <vt:vector size="6" baseType="variant"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 o používaní, čítajte pozorne</dc:title>
  <dc:subject/>
  <dc:creator>SOLVAY PHARMA</dc:creator>
  <cp:keywords/>
  <cp:lastModifiedBy>SK MS</cp:lastModifiedBy>
  <cp:revision>3</cp:revision>
  <cp:lastPrinted>2011-06-02T04:26:00Z</cp:lastPrinted>
  <dcterms:created xsi:type="dcterms:W3CDTF">2026-02-09T10:42:00Z</dcterms:created>
  <dcterms:modified xsi:type="dcterms:W3CDTF">2026-03-20T08:25:00Z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2026-02-03T12:45:17Z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c8a98646-fbf9-4abb-9e27-c9d7d9584285</vt:lpwstr>
  </property>
  <property fmtid="{D5CDD505-2E9C-101B-9397-08002B2CF9AE}" pid="7" name="MSIP_Label_defa4170-0d19-0005-0004-bc88714345d2_ActionId">
    <vt:lpwstr>0c226d60-03de-406b-87e7-de81a30c7cf7</vt:lpwstr>
  </property>
  <property fmtid="{D5CDD505-2E9C-101B-9397-08002B2CF9AE}" pid="8" name="MSIP_Label_defa4170-0d19-0005-0004-bc88714345d2_ContentBits">
    <vt:lpwstr>0</vt:lpwstr>
  </property>
</Properties>
</file>